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F1997" w14:textId="0E4CD362" w:rsidR="005920DF" w:rsidRPr="00A261E8" w:rsidRDefault="00C75060" w:rsidP="000F7035">
      <w:pPr>
        <w:pStyle w:val="Standard"/>
        <w:ind w:left="720" w:firstLine="720"/>
        <w:jc w:val="center"/>
        <w:rPr>
          <w:rFonts w:ascii="Arial" w:hAnsi="Arial" w:cs="Arial"/>
          <w:b/>
          <w:color w:val="C00000"/>
          <w:sz w:val="22"/>
          <w:szCs w:val="22"/>
        </w:rPr>
      </w:pPr>
      <w:r w:rsidRPr="00A261E8">
        <w:rPr>
          <w:rFonts w:ascii="Arial" w:hAnsi="Arial" w:cs="Arial"/>
          <w:noProof/>
          <w:sz w:val="22"/>
          <w:szCs w:val="22"/>
          <w:lang w:eastAsia="en-CA"/>
        </w:rPr>
        <w:drawing>
          <wp:anchor distT="0" distB="0" distL="114300" distR="114300" simplePos="0" relativeHeight="251658240" behindDoc="0" locked="0" layoutInCell="1" allowOverlap="1" wp14:anchorId="7F895239" wp14:editId="15A77C33">
            <wp:simplePos x="0" y="0"/>
            <wp:positionH relativeFrom="margin">
              <wp:align>left</wp:align>
            </wp:positionH>
            <wp:positionV relativeFrom="page">
              <wp:posOffset>320040</wp:posOffset>
            </wp:positionV>
            <wp:extent cx="3485880" cy="713520"/>
            <wp:effectExtent l="0" t="0" r="635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5880" cy="7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3B64" w:rsidRPr="00A261E8">
        <w:rPr>
          <w:rFonts w:ascii="Arial" w:hAnsi="Arial" w:cs="Arial"/>
          <w:b/>
          <w:i/>
          <w:sz w:val="22"/>
          <w:szCs w:val="22"/>
        </w:rPr>
        <w:t xml:space="preserve">         </w:t>
      </w:r>
      <w:r w:rsidR="00F40642" w:rsidRPr="00A261E8">
        <w:rPr>
          <w:rFonts w:ascii="Arial" w:hAnsi="Arial" w:cs="Arial"/>
          <w:b/>
          <w:i/>
          <w:sz w:val="22"/>
          <w:szCs w:val="22"/>
        </w:rPr>
        <w:t xml:space="preserve">                               </w:t>
      </w:r>
      <w:r w:rsidR="00673B64" w:rsidRPr="00A261E8">
        <w:rPr>
          <w:rFonts w:ascii="Arial" w:hAnsi="Arial" w:cs="Arial"/>
          <w:b/>
          <w:color w:val="C00000"/>
          <w:sz w:val="22"/>
          <w:szCs w:val="22"/>
        </w:rPr>
        <w:t xml:space="preserve">  </w:t>
      </w:r>
    </w:p>
    <w:p w14:paraId="13657459" w14:textId="77777777" w:rsidR="005920DF" w:rsidRPr="00A261E8" w:rsidRDefault="005920DF" w:rsidP="000F7035">
      <w:pPr>
        <w:pStyle w:val="Standard"/>
        <w:jc w:val="center"/>
        <w:rPr>
          <w:rFonts w:ascii="Arial" w:hAnsi="Arial" w:cs="Arial"/>
          <w:b/>
          <w:i/>
          <w:sz w:val="22"/>
          <w:szCs w:val="22"/>
        </w:rPr>
      </w:pPr>
    </w:p>
    <w:p w14:paraId="362D408A" w14:textId="77777777" w:rsidR="005920DF" w:rsidRPr="00A261E8" w:rsidRDefault="005920DF" w:rsidP="000F7035">
      <w:pPr>
        <w:pStyle w:val="Standard"/>
        <w:jc w:val="center"/>
        <w:rPr>
          <w:rFonts w:ascii="Arial" w:hAnsi="Arial" w:cs="Arial"/>
          <w:b/>
          <w:i/>
          <w:sz w:val="22"/>
          <w:szCs w:val="22"/>
        </w:rPr>
      </w:pPr>
    </w:p>
    <w:p w14:paraId="0111CF8B" w14:textId="77777777" w:rsidR="005920DF" w:rsidRPr="00A261E8" w:rsidRDefault="005920DF" w:rsidP="000F7035">
      <w:pPr>
        <w:pStyle w:val="Standard"/>
        <w:jc w:val="center"/>
        <w:rPr>
          <w:rFonts w:ascii="Arial" w:hAnsi="Arial" w:cs="Arial"/>
          <w:b/>
          <w:i/>
          <w:sz w:val="22"/>
          <w:szCs w:val="22"/>
        </w:rPr>
      </w:pPr>
    </w:p>
    <w:p w14:paraId="5EFC2B56" w14:textId="77777777" w:rsidR="005920DF" w:rsidRPr="00A261E8" w:rsidRDefault="005920DF" w:rsidP="000F7035">
      <w:pPr>
        <w:pStyle w:val="Standard"/>
        <w:rPr>
          <w:rFonts w:ascii="Arial" w:hAnsi="Arial" w:cs="Arial"/>
          <w:b/>
          <w:i/>
          <w:color w:val="00000A"/>
          <w:sz w:val="22"/>
          <w:szCs w:val="22"/>
        </w:rPr>
      </w:pPr>
    </w:p>
    <w:p w14:paraId="3DBF9FE7" w14:textId="77777777" w:rsidR="00086255" w:rsidRPr="00A261E8" w:rsidRDefault="00086255" w:rsidP="000F7035">
      <w:pPr>
        <w:pStyle w:val="Standard"/>
        <w:jc w:val="center"/>
        <w:rPr>
          <w:rFonts w:ascii="Arial" w:hAnsi="Arial" w:cs="Arial"/>
          <w:b/>
          <w:i/>
          <w:color w:val="00000A"/>
          <w:sz w:val="22"/>
          <w:szCs w:val="22"/>
        </w:rPr>
      </w:pPr>
    </w:p>
    <w:p w14:paraId="3D7D463A" w14:textId="510812A2" w:rsidR="005920DF" w:rsidRPr="00A261E8" w:rsidRDefault="00C75060" w:rsidP="000F7035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A261E8">
        <w:rPr>
          <w:rFonts w:ascii="Arial" w:hAnsi="Arial" w:cs="Arial"/>
          <w:b/>
          <w:i/>
          <w:color w:val="00000A"/>
          <w:sz w:val="22"/>
          <w:szCs w:val="22"/>
        </w:rPr>
        <w:t>Faculty of Science Safety Committee Meeting</w:t>
      </w:r>
    </w:p>
    <w:p w14:paraId="09FBFB3C" w14:textId="0F98ECBA" w:rsidR="005920DF" w:rsidRPr="00A261E8" w:rsidRDefault="00D04A0E" w:rsidP="000F7035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December 17th</w:t>
      </w:r>
      <w:r w:rsidR="00A329C2" w:rsidRPr="00A261E8">
        <w:rPr>
          <w:rFonts w:ascii="Arial" w:hAnsi="Arial" w:cs="Arial"/>
          <w:color w:val="00000A"/>
          <w:sz w:val="22"/>
          <w:szCs w:val="22"/>
        </w:rPr>
        <w:t>,</w:t>
      </w:r>
      <w:r>
        <w:rPr>
          <w:rFonts w:ascii="Arial" w:hAnsi="Arial" w:cs="Arial"/>
          <w:color w:val="00000A"/>
          <w:sz w:val="22"/>
          <w:szCs w:val="22"/>
        </w:rPr>
        <w:t xml:space="preserve"> 2025,</w:t>
      </w:r>
      <w:r w:rsidR="006B3330" w:rsidRPr="00A261E8">
        <w:rPr>
          <w:rFonts w:ascii="Arial" w:hAnsi="Arial" w:cs="Arial"/>
          <w:color w:val="00000A"/>
          <w:sz w:val="22"/>
          <w:szCs w:val="22"/>
        </w:rPr>
        <w:t xml:space="preserve"> </w:t>
      </w:r>
      <w:r w:rsidR="00C75060" w:rsidRPr="00A261E8">
        <w:rPr>
          <w:rFonts w:ascii="Arial" w:hAnsi="Arial" w:cs="Arial"/>
          <w:color w:val="00000A"/>
          <w:sz w:val="22"/>
          <w:szCs w:val="22"/>
        </w:rPr>
        <w:t xml:space="preserve">~ </w:t>
      </w:r>
      <w:r w:rsidR="008726B7">
        <w:rPr>
          <w:rFonts w:ascii="Arial" w:hAnsi="Arial" w:cs="Arial"/>
          <w:color w:val="00000A"/>
          <w:sz w:val="22"/>
          <w:szCs w:val="22"/>
        </w:rPr>
        <w:t>10</w:t>
      </w:r>
      <w:r w:rsidR="00023E1E" w:rsidRPr="00A261E8">
        <w:rPr>
          <w:rFonts w:ascii="Arial" w:hAnsi="Arial" w:cs="Arial"/>
          <w:color w:val="00000A"/>
          <w:sz w:val="22"/>
          <w:szCs w:val="22"/>
        </w:rPr>
        <w:t>:</w:t>
      </w:r>
      <w:r w:rsidR="00402771" w:rsidRPr="00A261E8">
        <w:rPr>
          <w:rFonts w:ascii="Arial" w:hAnsi="Arial" w:cs="Arial"/>
          <w:color w:val="00000A"/>
          <w:sz w:val="22"/>
          <w:szCs w:val="22"/>
        </w:rPr>
        <w:t>0</w:t>
      </w:r>
      <w:r w:rsidR="00023E1E" w:rsidRPr="00A261E8">
        <w:rPr>
          <w:rFonts w:ascii="Arial" w:hAnsi="Arial" w:cs="Arial"/>
          <w:color w:val="00000A"/>
          <w:sz w:val="22"/>
          <w:szCs w:val="22"/>
        </w:rPr>
        <w:t>0</w:t>
      </w:r>
      <w:r w:rsidR="00A82B1B">
        <w:rPr>
          <w:rFonts w:ascii="Arial" w:hAnsi="Arial" w:cs="Arial"/>
          <w:color w:val="00000A"/>
          <w:sz w:val="22"/>
          <w:szCs w:val="22"/>
        </w:rPr>
        <w:t xml:space="preserve"> </w:t>
      </w:r>
      <w:r w:rsidR="008726B7">
        <w:rPr>
          <w:rFonts w:ascii="Arial" w:hAnsi="Arial" w:cs="Arial"/>
          <w:color w:val="00000A"/>
          <w:sz w:val="22"/>
          <w:szCs w:val="22"/>
        </w:rPr>
        <w:t>a</w:t>
      </w:r>
      <w:r w:rsidR="00A82B1B">
        <w:rPr>
          <w:rFonts w:ascii="Arial" w:hAnsi="Arial" w:cs="Arial"/>
          <w:color w:val="00000A"/>
          <w:sz w:val="22"/>
          <w:szCs w:val="22"/>
        </w:rPr>
        <w:t>.</w:t>
      </w:r>
      <w:r w:rsidR="00023E1E" w:rsidRPr="00A261E8">
        <w:rPr>
          <w:rFonts w:ascii="Arial" w:hAnsi="Arial" w:cs="Arial"/>
          <w:color w:val="00000A"/>
          <w:sz w:val="22"/>
          <w:szCs w:val="22"/>
        </w:rPr>
        <w:t>m</w:t>
      </w:r>
      <w:r w:rsidR="00C75060" w:rsidRPr="00A261E8">
        <w:rPr>
          <w:rFonts w:ascii="Arial" w:hAnsi="Arial" w:cs="Arial"/>
          <w:color w:val="00000A"/>
          <w:sz w:val="22"/>
          <w:szCs w:val="22"/>
        </w:rPr>
        <w:t xml:space="preserve">. – </w:t>
      </w:r>
      <w:r w:rsidR="008726B7">
        <w:rPr>
          <w:rFonts w:ascii="Arial" w:hAnsi="Arial" w:cs="Arial"/>
          <w:color w:val="00000A"/>
          <w:sz w:val="22"/>
          <w:szCs w:val="22"/>
        </w:rPr>
        <w:t>11</w:t>
      </w:r>
      <w:r w:rsidR="00023E1E" w:rsidRPr="00A261E8">
        <w:rPr>
          <w:rFonts w:ascii="Arial" w:hAnsi="Arial" w:cs="Arial"/>
          <w:color w:val="00000A"/>
          <w:sz w:val="22"/>
          <w:szCs w:val="22"/>
        </w:rPr>
        <w:t>:</w:t>
      </w:r>
      <w:r w:rsidR="00F63006">
        <w:rPr>
          <w:rFonts w:ascii="Arial" w:hAnsi="Arial" w:cs="Arial"/>
          <w:color w:val="00000A"/>
          <w:sz w:val="22"/>
          <w:szCs w:val="22"/>
        </w:rPr>
        <w:t>3</w:t>
      </w:r>
      <w:r w:rsidR="00475A33" w:rsidRPr="00A261E8">
        <w:rPr>
          <w:rFonts w:ascii="Arial" w:hAnsi="Arial" w:cs="Arial"/>
          <w:color w:val="00000A"/>
          <w:sz w:val="22"/>
          <w:szCs w:val="22"/>
        </w:rPr>
        <w:t xml:space="preserve">0 </w:t>
      </w:r>
      <w:r w:rsidR="008726B7">
        <w:rPr>
          <w:rFonts w:ascii="Arial" w:hAnsi="Arial" w:cs="Arial"/>
          <w:color w:val="00000A"/>
          <w:sz w:val="22"/>
          <w:szCs w:val="22"/>
        </w:rPr>
        <w:t>a</w:t>
      </w:r>
      <w:r w:rsidR="00475A33" w:rsidRPr="00A261E8">
        <w:rPr>
          <w:rFonts w:ascii="Arial" w:hAnsi="Arial" w:cs="Arial"/>
          <w:color w:val="00000A"/>
          <w:sz w:val="22"/>
          <w:szCs w:val="22"/>
        </w:rPr>
        <w:t>.m</w:t>
      </w:r>
      <w:r w:rsidR="00C75060" w:rsidRPr="00A261E8">
        <w:rPr>
          <w:rFonts w:ascii="Arial" w:hAnsi="Arial" w:cs="Arial"/>
          <w:color w:val="00000A"/>
          <w:sz w:val="22"/>
          <w:szCs w:val="22"/>
        </w:rPr>
        <w:t>.</w:t>
      </w:r>
    </w:p>
    <w:p w14:paraId="22E1F04F" w14:textId="4F438C76" w:rsidR="005920DF" w:rsidRPr="00A261E8" w:rsidRDefault="001C6BDC" w:rsidP="000F7035">
      <w:pPr>
        <w:pStyle w:val="Standard"/>
        <w:jc w:val="center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Dean of Science Boardroom</w:t>
      </w:r>
    </w:p>
    <w:p w14:paraId="45126F83" w14:textId="77777777" w:rsidR="00B535BE" w:rsidRPr="00A261E8" w:rsidRDefault="00B535BE" w:rsidP="000F7035">
      <w:pPr>
        <w:pStyle w:val="Standard"/>
        <w:jc w:val="center"/>
        <w:rPr>
          <w:rFonts w:ascii="Arial" w:hAnsi="Arial" w:cs="Arial"/>
          <w:color w:val="00000A"/>
          <w:sz w:val="22"/>
          <w:szCs w:val="22"/>
        </w:rPr>
      </w:pPr>
    </w:p>
    <w:p w14:paraId="4DCED82E" w14:textId="77577D13" w:rsidR="1A0B67FD" w:rsidRPr="000F7035" w:rsidRDefault="1A0B67FD" w:rsidP="000F7035">
      <w:pPr>
        <w:pStyle w:val="Standard"/>
        <w:rPr>
          <w:rFonts w:ascii="Arial" w:hAnsi="Arial" w:cs="Arial"/>
          <w:b/>
          <w:bCs/>
          <w:color w:val="00000A"/>
          <w:sz w:val="22"/>
          <w:szCs w:val="22"/>
          <w:u w:val="single"/>
        </w:rPr>
      </w:pPr>
      <w:r w:rsidRPr="000F7035">
        <w:rPr>
          <w:rFonts w:ascii="Arial" w:hAnsi="Arial" w:cs="Arial"/>
          <w:b/>
          <w:bCs/>
          <w:color w:val="00000A"/>
          <w:sz w:val="22"/>
          <w:szCs w:val="22"/>
          <w:u w:val="single"/>
        </w:rPr>
        <w:t>Attendees:</w:t>
      </w:r>
    </w:p>
    <w:p w14:paraId="4EC3CF17" w14:textId="77777777" w:rsidR="000F7035" w:rsidRPr="00A261E8" w:rsidRDefault="000F7035" w:rsidP="000F7035">
      <w:pPr>
        <w:pStyle w:val="Standard"/>
        <w:rPr>
          <w:rFonts w:ascii="Arial" w:hAnsi="Arial" w:cs="Arial"/>
          <w:i/>
          <w:iCs/>
          <w:sz w:val="22"/>
          <w:szCs w:val="22"/>
        </w:rPr>
      </w:pPr>
    </w:p>
    <w:p w14:paraId="0B78E0EB" w14:textId="436C9012" w:rsidR="00A23061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Dean of Science Office &amp; Meeting Chairperson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- Dr. </w:t>
      </w:r>
      <w:r w:rsidR="00402771"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>Sam Veres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>, Dean of Science</w:t>
      </w:r>
    </w:p>
    <w:p w14:paraId="4873098D" w14:textId="33E5E248" w:rsidR="00E6329E" w:rsidRPr="000F7035" w:rsidRDefault="00E6329E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Dean of Science Office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 w:rsidR="000F7035">
        <w:rPr>
          <w:rFonts w:ascii="Arial" w:hAnsi="Arial" w:cs="Arial"/>
          <w:i w:val="0"/>
          <w:iCs w:val="0"/>
          <w:color w:val="000000"/>
          <w:sz w:val="22"/>
          <w:szCs w:val="22"/>
        </w:rPr>
        <w:t>–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Leanne</w:t>
      </w:r>
      <w:r w:rsidR="004E23DD"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Lucas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>, Science Safety Advisor</w:t>
      </w:r>
    </w:p>
    <w:p w14:paraId="37594CCC" w14:textId="5B316770" w:rsidR="00A23061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Department of Astronomy and Physics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 w:rsidR="00F63006"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– </w:t>
      </w:r>
      <w:r w:rsidR="00F63006">
        <w:rPr>
          <w:rFonts w:ascii="Arial" w:hAnsi="Arial" w:cs="Arial"/>
          <w:i w:val="0"/>
          <w:iCs w:val="0"/>
          <w:color w:val="000000"/>
          <w:sz w:val="22"/>
          <w:szCs w:val="22"/>
        </w:rPr>
        <w:t>Dr.</w:t>
      </w:r>
      <w:r w:rsidR="00F07364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 w:rsidR="00402771"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>Mike Dunlavy</w:t>
      </w:r>
    </w:p>
    <w:p w14:paraId="7F404768" w14:textId="443A3F77" w:rsidR="00A23061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Department of Chemistry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 w:rsidR="00F63006"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- </w:t>
      </w:r>
      <w:r w:rsidR="00996971">
        <w:rPr>
          <w:rFonts w:ascii="Arial" w:hAnsi="Arial" w:cs="Arial"/>
          <w:i w:val="0"/>
          <w:iCs w:val="0"/>
          <w:color w:val="000000"/>
          <w:sz w:val="22"/>
          <w:szCs w:val="22"/>
        </w:rPr>
        <w:t>Jennifer Wright</w:t>
      </w:r>
    </w:p>
    <w:p w14:paraId="6F27B13A" w14:textId="0DD0AEC5" w:rsidR="00A23061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Animal Facility</w:t>
      </w:r>
      <w:r w:rsidRPr="00A261E8">
        <w:rPr>
          <w:rFonts w:ascii="Arial" w:hAnsi="Arial" w:cs="Arial"/>
          <w:color w:val="000000"/>
          <w:sz w:val="22"/>
          <w:szCs w:val="22"/>
        </w:rPr>
        <w:t xml:space="preserve">: </w:t>
      </w:r>
      <w:r w:rsidR="00F63006" w:rsidRPr="00F63006">
        <w:rPr>
          <w:rFonts w:ascii="Arial" w:hAnsi="Arial" w:cs="Arial"/>
          <w:i w:val="0"/>
          <w:iCs w:val="0"/>
          <w:color w:val="000000"/>
          <w:sz w:val="22"/>
          <w:szCs w:val="22"/>
        </w:rPr>
        <w:t>Caila Henderson</w:t>
      </w:r>
    </w:p>
    <w:p w14:paraId="5D26EBBD" w14:textId="59E5DACA" w:rsidR="001C6BDC" w:rsidRPr="000F7035" w:rsidRDefault="001C6BDC" w:rsidP="000F7035">
      <w:pPr>
        <w:spacing w:after="0" w:line="240" w:lineRule="auto"/>
        <w:rPr>
          <w:rFonts w:ascii="Arial" w:hAnsi="Arial" w:cs="Arial"/>
          <w:i w:val="0"/>
          <w:iCs w:val="0"/>
          <w:sz w:val="22"/>
          <w:szCs w:val="22"/>
        </w:rPr>
      </w:pPr>
      <w:r w:rsidRPr="001C6BDC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Department of Biology</w:t>
      </w:r>
      <w:r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– Dr. David Chiasson</w:t>
      </w:r>
    </w:p>
    <w:p w14:paraId="4960FFDB" w14:textId="551DEA2B" w:rsidR="00A23061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 xml:space="preserve">Department of </w:t>
      </w:r>
      <w:r w:rsidR="00E16FE6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Earth Science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– </w:t>
      </w:r>
      <w:r w:rsidR="00996971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Dr. </w:t>
      </w:r>
      <w:r w:rsidR="00D04A0E">
        <w:rPr>
          <w:rFonts w:ascii="Arial" w:hAnsi="Arial" w:cs="Arial"/>
          <w:i w:val="0"/>
          <w:iCs w:val="0"/>
          <w:color w:val="000000"/>
          <w:sz w:val="22"/>
          <w:szCs w:val="22"/>
        </w:rPr>
        <w:t>Mitch Kerr</w:t>
      </w:r>
    </w:p>
    <w:p w14:paraId="3A4FE9F2" w14:textId="0F9C18A6" w:rsidR="00A23061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Human Resources Department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– </w:t>
      </w:r>
      <w:r w:rsidR="001C6BDC">
        <w:rPr>
          <w:rFonts w:ascii="Arial" w:hAnsi="Arial" w:cs="Arial"/>
          <w:i w:val="0"/>
          <w:iCs w:val="0"/>
          <w:color w:val="000000"/>
          <w:sz w:val="22"/>
          <w:szCs w:val="22"/>
        </w:rPr>
        <w:t>Valerie Wadman</w:t>
      </w:r>
    </w:p>
    <w:p w14:paraId="2213DA33" w14:textId="1065E58D" w:rsidR="00023E1E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Facilities Management Department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–</w:t>
      </w:r>
      <w:r w:rsidR="00F63006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 w:rsidR="00D04A0E">
        <w:rPr>
          <w:rFonts w:ascii="Arial" w:hAnsi="Arial" w:cs="Arial"/>
          <w:i w:val="0"/>
          <w:iCs w:val="0"/>
          <w:color w:val="000000"/>
          <w:sz w:val="22"/>
          <w:szCs w:val="22"/>
        </w:rPr>
        <w:t>n/a</w:t>
      </w:r>
    </w:p>
    <w:p w14:paraId="5C7C2273" w14:textId="77777777" w:rsidR="00F63006" w:rsidRPr="000F7035" w:rsidRDefault="00F63006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</w:p>
    <w:p w14:paraId="3073E23A" w14:textId="60E46655" w:rsidR="00F63006" w:rsidRPr="000F7035" w:rsidRDefault="00A23061" w:rsidP="000F7035">
      <w:pPr>
        <w:spacing w:after="0" w:line="240" w:lineRule="auto"/>
        <w:rPr>
          <w:rFonts w:ascii="Arial" w:hAnsi="Arial" w:cs="Arial"/>
          <w:i w:val="0"/>
          <w:iCs w:val="0"/>
          <w:color w:val="000000"/>
          <w:sz w:val="22"/>
          <w:szCs w:val="22"/>
        </w:rPr>
      </w:pPr>
      <w:r w:rsidRPr="000F7035">
        <w:rPr>
          <w:rFonts w:ascii="Arial" w:hAnsi="Arial" w:cs="Arial"/>
          <w:b/>
          <w:bCs/>
          <w:i w:val="0"/>
          <w:iCs w:val="0"/>
          <w:color w:val="000000"/>
          <w:sz w:val="22"/>
          <w:szCs w:val="22"/>
        </w:rPr>
        <w:t>Minute taker</w:t>
      </w:r>
      <w:r w:rsidRPr="000F7035">
        <w:rPr>
          <w:rFonts w:ascii="Arial" w:hAnsi="Arial" w:cs="Arial"/>
          <w:i w:val="0"/>
          <w:iCs w:val="0"/>
          <w:color w:val="000000"/>
          <w:sz w:val="22"/>
          <w:szCs w:val="22"/>
        </w:rPr>
        <w:t xml:space="preserve"> – April Scheller, </w:t>
      </w:r>
      <w:r w:rsidR="00D04A0E">
        <w:rPr>
          <w:rFonts w:ascii="Arial" w:hAnsi="Arial" w:cs="Arial"/>
          <w:i w:val="0"/>
          <w:iCs w:val="0"/>
          <w:color w:val="000000"/>
          <w:sz w:val="22"/>
          <w:szCs w:val="22"/>
        </w:rPr>
        <w:t>Dean of Science Office</w:t>
      </w:r>
    </w:p>
    <w:p w14:paraId="19C9AE98" w14:textId="77777777" w:rsidR="00086255" w:rsidRPr="00A261E8" w:rsidRDefault="00086255" w:rsidP="000F7035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7DAFAA5D" w14:textId="691FDA79" w:rsidR="005920DF" w:rsidRPr="00D71CD6" w:rsidRDefault="1A0B67FD" w:rsidP="000F7035">
      <w:pPr>
        <w:pStyle w:val="Standard"/>
        <w:jc w:val="both"/>
        <w:rPr>
          <w:rFonts w:ascii="Arial" w:eastAsia="Calibri" w:hAnsi="Arial" w:cs="Arial"/>
          <w:b/>
          <w:bCs/>
          <w:i/>
          <w:iCs/>
          <w:color w:val="00000A"/>
          <w:sz w:val="22"/>
          <w:szCs w:val="22"/>
          <w:u w:val="single"/>
        </w:rPr>
      </w:pPr>
      <w:r w:rsidRPr="00D71CD6">
        <w:rPr>
          <w:rFonts w:ascii="Arial" w:eastAsia="Calibri" w:hAnsi="Arial" w:cs="Arial"/>
          <w:b/>
          <w:bCs/>
          <w:i/>
          <w:iCs/>
          <w:color w:val="00000A"/>
          <w:sz w:val="22"/>
          <w:szCs w:val="22"/>
          <w:u w:val="single"/>
        </w:rPr>
        <w:t>Call to Order</w:t>
      </w:r>
    </w:p>
    <w:p w14:paraId="74E01013" w14:textId="77777777" w:rsidR="00D71CD6" w:rsidRPr="00A261E8" w:rsidRDefault="00D71CD6" w:rsidP="000F7035">
      <w:pPr>
        <w:pStyle w:val="Standard"/>
        <w:jc w:val="both"/>
        <w:rPr>
          <w:rFonts w:ascii="Arial" w:hAnsi="Arial" w:cs="Arial"/>
          <w:i/>
          <w:iCs/>
          <w:sz w:val="22"/>
          <w:szCs w:val="22"/>
        </w:rPr>
      </w:pPr>
    </w:p>
    <w:p w14:paraId="5727BB34" w14:textId="632DA19F" w:rsidR="005920DF" w:rsidRPr="00A261E8" w:rsidRDefault="00C75060" w:rsidP="000F7035">
      <w:pPr>
        <w:pStyle w:val="Standard"/>
        <w:jc w:val="both"/>
        <w:rPr>
          <w:rFonts w:ascii="Arial" w:eastAsia="Calibri" w:hAnsi="Arial" w:cs="Arial"/>
          <w:color w:val="00000A"/>
          <w:sz w:val="22"/>
          <w:szCs w:val="22"/>
        </w:rPr>
      </w:pPr>
      <w:r w:rsidRPr="00A261E8">
        <w:rPr>
          <w:rFonts w:ascii="Arial" w:eastAsia="Calibri" w:hAnsi="Arial" w:cs="Arial"/>
          <w:color w:val="00000A"/>
          <w:sz w:val="22"/>
          <w:szCs w:val="22"/>
        </w:rPr>
        <w:t xml:space="preserve">The meeting was called to order at: </w:t>
      </w:r>
      <w:r w:rsidR="00996971">
        <w:rPr>
          <w:rFonts w:ascii="Arial" w:eastAsia="Calibri" w:hAnsi="Arial" w:cs="Arial"/>
          <w:color w:val="00000A"/>
          <w:sz w:val="22"/>
          <w:szCs w:val="22"/>
        </w:rPr>
        <w:t>10</w:t>
      </w:r>
      <w:r w:rsidR="00023E1E" w:rsidRPr="00A261E8">
        <w:rPr>
          <w:rFonts w:ascii="Arial" w:eastAsia="Calibri" w:hAnsi="Arial" w:cs="Arial"/>
          <w:color w:val="00000A"/>
          <w:sz w:val="22"/>
          <w:szCs w:val="22"/>
        </w:rPr>
        <w:t>:</w:t>
      </w:r>
      <w:r w:rsidR="007F3627" w:rsidRPr="00A261E8">
        <w:rPr>
          <w:rFonts w:ascii="Arial" w:eastAsia="Calibri" w:hAnsi="Arial" w:cs="Arial"/>
          <w:color w:val="00000A"/>
          <w:sz w:val="22"/>
          <w:szCs w:val="22"/>
        </w:rPr>
        <w:t>0</w:t>
      </w:r>
      <w:r w:rsidR="00077CF7">
        <w:rPr>
          <w:rFonts w:ascii="Arial" w:eastAsia="Calibri" w:hAnsi="Arial" w:cs="Arial"/>
          <w:color w:val="00000A"/>
          <w:sz w:val="22"/>
          <w:szCs w:val="22"/>
        </w:rPr>
        <w:t>5</w:t>
      </w:r>
      <w:r w:rsidR="00023E1E" w:rsidRPr="00A261E8">
        <w:rPr>
          <w:rFonts w:ascii="Arial" w:eastAsia="Calibri" w:hAnsi="Arial" w:cs="Arial"/>
          <w:color w:val="00000A"/>
          <w:sz w:val="22"/>
          <w:szCs w:val="22"/>
        </w:rPr>
        <w:t>pm</w:t>
      </w:r>
      <w:r w:rsidR="002C3811" w:rsidRPr="00A261E8">
        <w:rPr>
          <w:rFonts w:ascii="Arial" w:eastAsia="Calibri" w:hAnsi="Arial" w:cs="Arial"/>
          <w:color w:val="00000A"/>
          <w:sz w:val="22"/>
          <w:szCs w:val="22"/>
        </w:rPr>
        <w:t xml:space="preserve"> </w:t>
      </w:r>
    </w:p>
    <w:p w14:paraId="51389A58" w14:textId="731E0C2B" w:rsidR="00A05E84" w:rsidRPr="00BA03CC" w:rsidRDefault="004E23DD" w:rsidP="00BA03CC">
      <w:pPr>
        <w:pStyle w:val="Heading1"/>
        <w:spacing w:after="0" w:line="240" w:lineRule="auto"/>
        <w:rPr>
          <w:rFonts w:ascii="Arial" w:hAnsi="Arial" w:cs="Arial"/>
        </w:rPr>
      </w:pPr>
      <w:r w:rsidRPr="00A261E8">
        <w:rPr>
          <w:rStyle w:val="FooterChar"/>
          <w:rFonts w:ascii="Arial" w:hAnsi="Arial" w:cs="Arial"/>
        </w:rPr>
        <w:t>GENERAL BUSINESS</w:t>
      </w:r>
    </w:p>
    <w:p w14:paraId="16E27444" w14:textId="77777777" w:rsidR="003D3AB6" w:rsidRPr="00A261E8" w:rsidRDefault="003D3AB6" w:rsidP="000F7035">
      <w:pPr>
        <w:spacing w:after="0" w:line="240" w:lineRule="auto"/>
        <w:rPr>
          <w:rFonts w:ascii="Arial" w:hAnsi="Arial" w:cs="Arial"/>
          <w:color w:val="00000A"/>
          <w:sz w:val="22"/>
          <w:szCs w:val="22"/>
          <w:lang w:val="en-US"/>
        </w:rPr>
      </w:pPr>
    </w:p>
    <w:p w14:paraId="731622CB" w14:textId="78C5834D" w:rsidR="000F7035" w:rsidRDefault="1A0B67FD" w:rsidP="000F7035">
      <w:pPr>
        <w:spacing w:after="0" w:line="240" w:lineRule="auto"/>
        <w:rPr>
          <w:rFonts w:ascii="Arial" w:hAnsi="Arial" w:cs="Arial"/>
          <w:b/>
          <w:bCs/>
          <w:color w:val="00000A"/>
          <w:sz w:val="22"/>
          <w:szCs w:val="22"/>
          <w:lang w:val="en-US"/>
        </w:rPr>
      </w:pPr>
      <w:r w:rsidRPr="00A261E8">
        <w:rPr>
          <w:rFonts w:ascii="Arial" w:hAnsi="Arial" w:cs="Arial"/>
          <w:b/>
          <w:bCs/>
          <w:color w:val="00000A"/>
          <w:sz w:val="22"/>
          <w:szCs w:val="22"/>
          <w:u w:val="single"/>
          <w:lang w:val="en-US"/>
        </w:rPr>
        <w:t>Call for Agenda Item Additions</w:t>
      </w:r>
    </w:p>
    <w:p w14:paraId="2D64CD2B" w14:textId="478A75B0" w:rsidR="00C0474D" w:rsidRDefault="00D04A0E" w:rsidP="000F7035">
      <w:pPr>
        <w:spacing w:after="0" w:line="240" w:lineRule="auto"/>
        <w:ind w:firstLine="720"/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</w:pP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None</w:t>
      </w:r>
    </w:p>
    <w:p w14:paraId="4B3F1B5F" w14:textId="77777777" w:rsidR="00D04A0E" w:rsidRDefault="00D04A0E" w:rsidP="00D04A0E">
      <w:pPr>
        <w:spacing w:after="0" w:line="240" w:lineRule="auto"/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</w:pPr>
    </w:p>
    <w:p w14:paraId="74240FD8" w14:textId="499DF14E" w:rsidR="1A0B67FD" w:rsidRDefault="1A0B67FD" w:rsidP="00D04A0E">
      <w:pPr>
        <w:spacing w:after="0" w:line="240" w:lineRule="auto"/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</w:pPr>
      <w:r w:rsidRPr="00A261E8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>Minutes fro</w:t>
      </w:r>
      <w:r w:rsidR="00A05E84" w:rsidRPr="00A261E8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 xml:space="preserve">m </w:t>
      </w:r>
      <w:r w:rsidR="004550E4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 xml:space="preserve">the </w:t>
      </w:r>
      <w:r w:rsidR="00996971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>September</w:t>
      </w:r>
      <w:r w:rsidR="004550E4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 xml:space="preserve"> 2024</w:t>
      </w:r>
      <w:r w:rsidRPr="00A261E8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 xml:space="preserve"> meeting</w:t>
      </w:r>
    </w:p>
    <w:p w14:paraId="618988AB" w14:textId="77777777" w:rsidR="000F7035" w:rsidRPr="00A261E8" w:rsidRDefault="000F7035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i w:val="0"/>
          <w:iCs w:val="0"/>
          <w:color w:val="00000A"/>
          <w:sz w:val="22"/>
          <w:szCs w:val="22"/>
          <w:u w:val="single"/>
          <w:lang w:val="en-US"/>
        </w:rPr>
      </w:pPr>
    </w:p>
    <w:p w14:paraId="582C38D2" w14:textId="35882E66" w:rsidR="00D04A0E" w:rsidRDefault="00D04A0E" w:rsidP="00D04A0E">
      <w:pPr>
        <w:spacing w:after="0" w:line="240" w:lineRule="auto"/>
        <w:ind w:firstLine="720"/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</w:pP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Corrections to the November minutes are noted, including changing the Department of Geology to the Department of Earth Science.</w:t>
      </w:r>
    </w:p>
    <w:p w14:paraId="7E5871DD" w14:textId="4CCCD0BF" w:rsidR="00D04A0E" w:rsidRDefault="00D04A0E" w:rsidP="00D04A0E">
      <w:pPr>
        <w:spacing w:after="0" w:line="240" w:lineRule="auto"/>
        <w:ind w:firstLine="720"/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</w:pP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Correction to 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risk notice form and how it meets the new academic regulations</w:t>
      </w: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. The 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form is created, goes to </w:t>
      </w: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L. Lucas and V. Wadman 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to review. </w:t>
      </w: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Correction made that it does not always 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 go to V</w:t>
      </w: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. Wadman, and only if L. Lucas ne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e</w:t>
      </w:r>
      <w:r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>ds to consult with them</w:t>
      </w:r>
      <w:r w:rsidRPr="00D04A0E">
        <w:rPr>
          <w:rFonts w:ascii="Arial" w:eastAsia="Times New Roman" w:hAnsi="Arial" w:cs="Arial"/>
          <w:i w:val="0"/>
          <w:iCs w:val="0"/>
          <w:color w:val="00000A"/>
          <w:sz w:val="22"/>
          <w:szCs w:val="22"/>
          <w:lang w:val="en-US"/>
        </w:rPr>
        <w:t xml:space="preserve"> on it. </w:t>
      </w:r>
    </w:p>
    <w:p w14:paraId="06700A66" w14:textId="77777777" w:rsidR="008E7897" w:rsidRPr="00A261E8" w:rsidRDefault="008E7897" w:rsidP="000F7035">
      <w:pPr>
        <w:pStyle w:val="Heading1"/>
        <w:spacing w:after="0" w:line="240" w:lineRule="auto"/>
        <w:rPr>
          <w:rFonts w:ascii="Arial" w:eastAsia="Times New Roman" w:hAnsi="Arial" w:cs="Arial"/>
          <w:lang w:val="en-US"/>
        </w:rPr>
      </w:pPr>
      <w:r w:rsidRPr="00A261E8">
        <w:rPr>
          <w:rFonts w:ascii="Arial" w:eastAsia="Times New Roman" w:hAnsi="Arial" w:cs="Arial"/>
          <w:lang w:val="en-US"/>
        </w:rPr>
        <w:t>BUSINESS ARRISING</w:t>
      </w:r>
    </w:p>
    <w:p w14:paraId="0BAD13DB" w14:textId="77777777" w:rsidR="00E6329E" w:rsidRPr="00D0249C" w:rsidRDefault="00E6329E" w:rsidP="000F7035">
      <w:pPr>
        <w:spacing w:after="0" w:line="240" w:lineRule="auto"/>
        <w:jc w:val="both"/>
        <w:rPr>
          <w:rFonts w:ascii="Arial" w:hAnsi="Arial" w:cs="Arial"/>
          <w:i w:val="0"/>
          <w:iCs w:val="0"/>
          <w:color w:val="00000A"/>
          <w:sz w:val="22"/>
          <w:szCs w:val="22"/>
          <w:lang w:val="en-US"/>
        </w:rPr>
      </w:pPr>
    </w:p>
    <w:p w14:paraId="50E6C096" w14:textId="41A2C742" w:rsidR="001C6BDC" w:rsidRDefault="00D04A0E" w:rsidP="001C6BDC">
      <w:pPr>
        <w:spacing w:after="0" w:line="240" w:lineRule="auto"/>
        <w:jc w:val="both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O2 Alarm follow-up (Incident 7309)</w:t>
      </w:r>
    </w:p>
    <w:p w14:paraId="7FDC0062" w14:textId="77777777" w:rsidR="00D04A0E" w:rsidRDefault="00D04A0E" w:rsidP="000F7035">
      <w:pPr>
        <w:spacing w:after="0" w:line="240" w:lineRule="auto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09CEB90B" w14:textId="0DA2D8CE" w:rsidR="00827D08" w:rsidRDefault="00D04A0E" w:rsidP="000F7035">
      <w:pPr>
        <w:spacing w:after="0" w:line="240" w:lineRule="auto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D04A0E">
        <w:rPr>
          <w:rFonts w:ascii="Arial" w:hAnsi="Arial" w:cs="Arial"/>
          <w:i w:val="0"/>
          <w:iCs w:val="0"/>
          <w:sz w:val="22"/>
          <w:szCs w:val="22"/>
        </w:rPr>
        <w:t>Follow-up on the first stage alarm incident</w:t>
      </w:r>
      <w:r>
        <w:rPr>
          <w:rFonts w:ascii="Arial" w:hAnsi="Arial" w:cs="Arial"/>
          <w:i w:val="0"/>
          <w:iCs w:val="0"/>
          <w:sz w:val="22"/>
          <w:szCs w:val="22"/>
        </w:rPr>
        <w:t xml:space="preserve"> was</w:t>
      </w:r>
      <w:r w:rsidRPr="00D04A0E">
        <w:rPr>
          <w:rFonts w:ascii="Arial" w:hAnsi="Arial" w:cs="Arial"/>
          <w:i w:val="0"/>
          <w:iCs w:val="0"/>
          <w:sz w:val="22"/>
          <w:szCs w:val="22"/>
        </w:rPr>
        <w:t xml:space="preserve"> discussed, with no response from Kevin</w:t>
      </w:r>
      <w:r>
        <w:rPr>
          <w:rFonts w:ascii="Arial" w:hAnsi="Arial" w:cs="Arial"/>
          <w:i w:val="0"/>
          <w:iCs w:val="0"/>
          <w:sz w:val="22"/>
          <w:szCs w:val="22"/>
        </w:rPr>
        <w:t xml:space="preserve"> Trudeau</w:t>
      </w:r>
      <w:r w:rsidRPr="00D04A0E">
        <w:rPr>
          <w:rFonts w:ascii="Arial" w:hAnsi="Arial" w:cs="Arial"/>
          <w:i w:val="0"/>
          <w:iCs w:val="0"/>
          <w:sz w:val="22"/>
          <w:szCs w:val="22"/>
        </w:rPr>
        <w:t>, who is on vacation.</w:t>
      </w:r>
    </w:p>
    <w:p w14:paraId="33AB280A" w14:textId="77777777" w:rsidR="00D04A0E" w:rsidRDefault="00D04A0E" w:rsidP="000F7035">
      <w:pPr>
        <w:spacing w:after="0" w:line="240" w:lineRule="auto"/>
        <w:jc w:val="both"/>
        <w:rPr>
          <w:rFonts w:ascii="Arial" w:hAnsi="Arial" w:cs="Arial"/>
          <w:color w:val="00000A"/>
          <w:sz w:val="22"/>
          <w:szCs w:val="22"/>
          <w:lang w:val="en-US"/>
        </w:rPr>
      </w:pPr>
    </w:p>
    <w:p w14:paraId="06B65146" w14:textId="7B1F8DF8" w:rsidR="00996971" w:rsidRDefault="00D04A0E" w:rsidP="000F703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Update on Removal of First Stage Alarm</w:t>
      </w:r>
    </w:p>
    <w:p w14:paraId="15A51607" w14:textId="77777777" w:rsidR="00E75792" w:rsidRDefault="00E75792" w:rsidP="000F703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3F344D5" w14:textId="3B640897" w:rsidR="00996971" w:rsidRDefault="00D04A0E" w:rsidP="000F7035">
      <w:pPr>
        <w:spacing w:after="0" w:line="240" w:lineRule="auto"/>
        <w:jc w:val="both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>L. Lucas hasn’t heard back from Kevin Trudeau, will follow up in January about the alarms.</w:t>
      </w:r>
    </w:p>
    <w:p w14:paraId="4667973C" w14:textId="77777777" w:rsidR="008E7897" w:rsidRPr="00A261E8" w:rsidRDefault="008E7897" w:rsidP="000F7035">
      <w:pPr>
        <w:pStyle w:val="Heading1"/>
        <w:spacing w:after="0" w:line="240" w:lineRule="auto"/>
        <w:rPr>
          <w:rFonts w:ascii="Arial" w:eastAsia="Times New Roman" w:hAnsi="Arial" w:cs="Arial"/>
          <w:lang w:val="en-US"/>
        </w:rPr>
      </w:pPr>
      <w:r w:rsidRPr="00A261E8">
        <w:rPr>
          <w:rFonts w:ascii="Arial" w:eastAsia="Times New Roman" w:hAnsi="Arial" w:cs="Arial"/>
          <w:lang w:val="en-US"/>
        </w:rPr>
        <w:t>REPORTS</w:t>
      </w:r>
    </w:p>
    <w:p w14:paraId="19451A9B" w14:textId="77777777" w:rsidR="008E7897" w:rsidRPr="00A261E8" w:rsidRDefault="008E7897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color w:val="00000A"/>
          <w:sz w:val="22"/>
          <w:szCs w:val="22"/>
          <w:lang w:val="en-US"/>
        </w:rPr>
      </w:pPr>
    </w:p>
    <w:p w14:paraId="600FA4AA" w14:textId="5F5AD9C5" w:rsidR="00D73BF4" w:rsidRDefault="008E7897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</w:pPr>
      <w:r w:rsidRPr="00A261E8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>Safety Advisor Repor</w:t>
      </w:r>
      <w:r w:rsidR="00D73BF4">
        <w:rPr>
          <w:rFonts w:ascii="Arial" w:eastAsia="Times New Roman" w:hAnsi="Arial" w:cs="Arial"/>
          <w:b/>
          <w:bCs/>
          <w:color w:val="00000A"/>
          <w:sz w:val="22"/>
          <w:szCs w:val="22"/>
          <w:u w:val="single"/>
          <w:lang w:val="en-US"/>
        </w:rPr>
        <w:t>t</w:t>
      </w:r>
    </w:p>
    <w:p w14:paraId="015EE038" w14:textId="27B2E414" w:rsidR="00B160A2" w:rsidRPr="00A261E8" w:rsidRDefault="00B160A2" w:rsidP="00B160A2">
      <w:pPr>
        <w:spacing w:before="100" w:beforeAutospacing="1"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A261E8">
        <w:rPr>
          <w:rFonts w:ascii="Arial" w:hAnsi="Arial" w:cs="Arial"/>
          <w:b/>
          <w:bCs/>
          <w:sz w:val="22"/>
          <w:szCs w:val="22"/>
          <w:u w:val="single"/>
        </w:rPr>
        <w:t>Summary of Injury/Incident Reports for Faculty of Science</w:t>
      </w:r>
      <w:r w:rsidRPr="00A261E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CC6C82" w14:textId="31B66CA9" w:rsidR="00B160A2" w:rsidRDefault="00B160A2" w:rsidP="00B160A2">
      <w:pPr>
        <w:pStyle w:val="Textbody"/>
        <w:spacing w:after="0"/>
        <w:jc w:val="both"/>
        <w:rPr>
          <w:rFonts w:ascii="Arial" w:hAnsi="Arial" w:cs="Arial"/>
          <w:color w:val="00000A"/>
          <w:sz w:val="22"/>
          <w:szCs w:val="22"/>
          <w:lang w:val="en-CA"/>
        </w:rPr>
      </w:pPr>
      <w:r w:rsidRPr="00A261E8">
        <w:rPr>
          <w:rFonts w:ascii="Arial" w:hAnsi="Arial" w:cs="Arial"/>
          <w:color w:val="00000A"/>
          <w:sz w:val="22"/>
          <w:szCs w:val="22"/>
          <w:lang w:val="en-CA"/>
        </w:rPr>
        <w:t xml:space="preserve">  </w:t>
      </w:r>
      <w:r w:rsidR="002B1C15">
        <w:rPr>
          <w:rFonts w:ascii="Arial" w:hAnsi="Arial" w:cs="Arial"/>
          <w:color w:val="00000A"/>
          <w:sz w:val="22"/>
          <w:szCs w:val="22"/>
          <w:lang w:val="en-CA"/>
        </w:rPr>
        <w:tab/>
      </w:r>
    </w:p>
    <w:p w14:paraId="3CC511A8" w14:textId="77777777" w:rsidR="00D04A0E" w:rsidRPr="002B1C15" w:rsidRDefault="002B1C15" w:rsidP="002B1C15">
      <w:pPr>
        <w:pStyle w:val="Textbody"/>
        <w:spacing w:after="0"/>
        <w:jc w:val="both"/>
        <w:rPr>
          <w:rFonts w:ascii="Arial" w:hAnsi="Arial" w:cs="Arial"/>
          <w:color w:val="00000A"/>
          <w:sz w:val="22"/>
          <w:szCs w:val="22"/>
          <w:lang w:val="en-CA"/>
        </w:rPr>
      </w:pPr>
      <w:r>
        <w:rPr>
          <w:rFonts w:ascii="Arial" w:hAnsi="Arial" w:cs="Arial"/>
          <w:color w:val="00000A"/>
          <w:sz w:val="22"/>
          <w:szCs w:val="22"/>
          <w:lang w:val="en-C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6827"/>
      </w:tblGrid>
      <w:tr w:rsidR="00D04A0E" w14:paraId="40234CB5" w14:textId="77777777" w:rsidTr="00D04A0E">
        <w:tc>
          <w:tcPr>
            <w:tcW w:w="1413" w:type="dxa"/>
          </w:tcPr>
          <w:p w14:paraId="09A4141F" w14:textId="404E4A84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Incident Number</w:t>
            </w:r>
          </w:p>
        </w:tc>
        <w:tc>
          <w:tcPr>
            <w:tcW w:w="1134" w:type="dxa"/>
          </w:tcPr>
          <w:p w14:paraId="76A4A773" w14:textId="0D664A68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Month</w:t>
            </w:r>
          </w:p>
        </w:tc>
        <w:tc>
          <w:tcPr>
            <w:tcW w:w="6827" w:type="dxa"/>
          </w:tcPr>
          <w:p w14:paraId="25B8DDD7" w14:textId="6DBA7884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Incident Summary</w:t>
            </w:r>
          </w:p>
        </w:tc>
      </w:tr>
      <w:tr w:rsidR="00D04A0E" w14:paraId="52A91428" w14:textId="77777777" w:rsidTr="00D04A0E">
        <w:tc>
          <w:tcPr>
            <w:tcW w:w="1413" w:type="dxa"/>
          </w:tcPr>
          <w:p w14:paraId="2542A029" w14:textId="43E9D26B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7457</w:t>
            </w:r>
          </w:p>
        </w:tc>
        <w:tc>
          <w:tcPr>
            <w:tcW w:w="1134" w:type="dxa"/>
          </w:tcPr>
          <w:p w14:paraId="080707A9" w14:textId="692D46DF" w:rsidR="00D04A0E" w:rsidRDefault="008F5B2F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October</w:t>
            </w:r>
          </w:p>
        </w:tc>
        <w:tc>
          <w:tcPr>
            <w:tcW w:w="6827" w:type="dxa"/>
          </w:tcPr>
          <w:p w14:paraId="10BD8BCE" w14:textId="1350B4C4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I</w:t>
            </w:r>
            <w:r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nvolve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d</w:t>
            </w:r>
            <w:r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a spill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of</w:t>
            </w:r>
            <w:r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10% nitric acid in a lab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from a beaker</w:t>
            </w:r>
            <w:r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,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due to cluttered work area, </w:t>
            </w:r>
            <w:r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causing a wet foot but no injury.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Checked the SDS, rinsed </w:t>
            </w:r>
            <w:r w:rsidR="002A227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foot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, no first aid needed. Reminded to not have a cluttered work area.</w:t>
            </w:r>
          </w:p>
        </w:tc>
      </w:tr>
      <w:tr w:rsidR="00D04A0E" w14:paraId="70329908" w14:textId="77777777" w:rsidTr="00D04A0E">
        <w:tc>
          <w:tcPr>
            <w:tcW w:w="1413" w:type="dxa"/>
          </w:tcPr>
          <w:p w14:paraId="3B7736D2" w14:textId="18C54E40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7474</w:t>
            </w:r>
          </w:p>
        </w:tc>
        <w:tc>
          <w:tcPr>
            <w:tcW w:w="1134" w:type="dxa"/>
          </w:tcPr>
          <w:p w14:paraId="677EEC88" w14:textId="5258D75A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October</w:t>
            </w:r>
          </w:p>
        </w:tc>
        <w:tc>
          <w:tcPr>
            <w:tcW w:w="6827" w:type="dxa"/>
          </w:tcPr>
          <w:p w14:paraId="0B44F9DF" w14:textId="6A9F9E8F" w:rsidR="00D04A0E" w:rsidRDefault="00C06BC1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Broke a stir rod and cut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hand. A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compressed bandage 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was used, 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and 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they 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went to the health center. </w:t>
            </w:r>
            <w:r w:rsidR="002A227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F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actors that contributed are they were rushing during the lab.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They were reminded to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come to 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class</w:t>
            </w:r>
            <w:r w:rsidR="00D04A0E" w:rsidRP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fully prepared and familiar with procedures and to be careful when handling glassware</w:t>
            </w:r>
            <w:r w:rsidR="00D04A0E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.</w:t>
            </w:r>
          </w:p>
        </w:tc>
      </w:tr>
      <w:tr w:rsidR="00D04A0E" w14:paraId="6394440D" w14:textId="77777777" w:rsidTr="00D04A0E">
        <w:tc>
          <w:tcPr>
            <w:tcW w:w="1413" w:type="dxa"/>
          </w:tcPr>
          <w:p w14:paraId="6025AA83" w14:textId="19A4426F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7354</w:t>
            </w:r>
          </w:p>
        </w:tc>
        <w:tc>
          <w:tcPr>
            <w:tcW w:w="1134" w:type="dxa"/>
          </w:tcPr>
          <w:p w14:paraId="200B3EEE" w14:textId="20A58CBD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October</w:t>
            </w:r>
          </w:p>
        </w:tc>
        <w:tc>
          <w:tcPr>
            <w:tcW w:w="6827" w:type="dxa"/>
          </w:tcPr>
          <w:p w14:paraId="6A79F40B" w14:textId="1834C24E" w:rsidR="00D04A0E" w:rsidRDefault="00D04A0E" w:rsidP="002B1C15">
            <w:pPr>
              <w:pStyle w:val="Textbody"/>
              <w:spacing w:after="0"/>
              <w:jc w:val="both"/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Cut hand</w:t>
            </w:r>
            <w:r w:rsidR="00850223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(thumb)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cleaning beakers </w:t>
            </w:r>
            <w:r w:rsidR="00850223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on shard of broken glass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. Glass was discarded, hand was rinsed with water and sprayed with alcohol, </w:t>
            </w:r>
            <w:proofErr w:type="spellStart"/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polysporin</w:t>
            </w:r>
            <w:proofErr w:type="spellEnd"/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was applied and a bandage. Occurred when they were putting the dishes away too quickly. They were reminded to slow down and not be so rough when putting </w:t>
            </w:r>
            <w:r w:rsidR="00B25B48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glassware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in</w:t>
            </w:r>
            <w:r w:rsidR="00B25B48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the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bin</w:t>
            </w:r>
            <w:r w:rsidR="00B778A9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,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 use an absorbent mat</w:t>
            </w:r>
            <w:r w:rsidR="00B778A9"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>, and check for broken glass when placing or removing items from the bin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en-CA"/>
              </w:rPr>
              <w:t xml:space="preserve">. </w:t>
            </w:r>
          </w:p>
        </w:tc>
      </w:tr>
    </w:tbl>
    <w:p w14:paraId="32A33AF8" w14:textId="77777777" w:rsidR="00D04A0E" w:rsidRDefault="00D04A0E" w:rsidP="002B1C15">
      <w:pPr>
        <w:pStyle w:val="Textbody"/>
        <w:spacing w:after="0"/>
        <w:jc w:val="both"/>
        <w:rPr>
          <w:rFonts w:ascii="Arial" w:hAnsi="Arial" w:cs="Arial"/>
          <w:color w:val="00000A"/>
          <w:sz w:val="22"/>
          <w:szCs w:val="22"/>
          <w:lang w:val="en-CA"/>
        </w:rPr>
      </w:pPr>
    </w:p>
    <w:p w14:paraId="69FE1278" w14:textId="352C48B4" w:rsidR="002B1C15" w:rsidRPr="002B1C15" w:rsidRDefault="00D04A0E" w:rsidP="002B1C15">
      <w:pPr>
        <w:pStyle w:val="Textbody"/>
        <w:spacing w:after="0"/>
        <w:jc w:val="both"/>
        <w:rPr>
          <w:rFonts w:ascii="Arial" w:hAnsi="Arial" w:cs="Arial"/>
          <w:color w:val="00000A"/>
          <w:sz w:val="22"/>
          <w:szCs w:val="22"/>
          <w:lang w:val="en-CA"/>
        </w:rPr>
      </w:pPr>
      <w:r>
        <w:rPr>
          <w:rFonts w:ascii="Arial" w:hAnsi="Arial" w:cs="Arial"/>
          <w:color w:val="00000A"/>
          <w:sz w:val="22"/>
          <w:szCs w:val="22"/>
          <w:lang w:val="en-CA"/>
        </w:rPr>
        <w:t>V. Wadman mentioned</w:t>
      </w:r>
      <w:r w:rsidRPr="00D04A0E">
        <w:rPr>
          <w:rFonts w:ascii="Arial" w:hAnsi="Arial" w:cs="Arial"/>
          <w:color w:val="00000A"/>
          <w:sz w:val="22"/>
          <w:szCs w:val="22"/>
          <w:lang w:val="en-CA"/>
        </w:rPr>
        <w:t xml:space="preserve"> that whenever someone has an incident with a cut, it's a good idea to think about when you had your last </w:t>
      </w:r>
      <w:r>
        <w:rPr>
          <w:rFonts w:ascii="Arial" w:hAnsi="Arial" w:cs="Arial"/>
          <w:color w:val="00000A"/>
          <w:sz w:val="22"/>
          <w:szCs w:val="22"/>
          <w:lang w:val="en-CA"/>
        </w:rPr>
        <w:t>tetanus</w:t>
      </w:r>
      <w:r w:rsidRPr="00D04A0E">
        <w:rPr>
          <w:rFonts w:ascii="Arial" w:hAnsi="Arial" w:cs="Arial"/>
          <w:color w:val="00000A"/>
          <w:sz w:val="22"/>
          <w:szCs w:val="22"/>
          <w:lang w:val="en-CA"/>
        </w:rPr>
        <w:t xml:space="preserve"> shot. People typically get them at 16, and then you're supposed to get a booster</w:t>
      </w:r>
      <w:r w:rsidR="0051645F">
        <w:rPr>
          <w:rFonts w:ascii="Arial" w:hAnsi="Arial" w:cs="Arial"/>
          <w:color w:val="00000A"/>
          <w:sz w:val="22"/>
          <w:szCs w:val="22"/>
          <w:lang w:val="en-CA"/>
        </w:rPr>
        <w:t xml:space="preserve"> every 10 years</w:t>
      </w:r>
      <w:r w:rsidRPr="00D04A0E">
        <w:rPr>
          <w:rFonts w:ascii="Arial" w:hAnsi="Arial" w:cs="Arial"/>
          <w:color w:val="00000A"/>
          <w:sz w:val="22"/>
          <w:szCs w:val="22"/>
          <w:lang w:val="en-CA"/>
        </w:rPr>
        <w:t>.</w:t>
      </w:r>
    </w:p>
    <w:p w14:paraId="3A0A5FCF" w14:textId="2BD45BFF" w:rsidR="00C472B9" w:rsidRPr="00A261E8" w:rsidRDefault="00C472B9" w:rsidP="00C472B9">
      <w:pPr>
        <w:pStyle w:val="NormalWeb"/>
        <w:spacing w:beforeAutospacing="1" w:after="0"/>
        <w:rPr>
          <w:rFonts w:ascii="Arial" w:hAnsi="Arial" w:cs="Arial"/>
          <w:color w:val="auto"/>
          <w:sz w:val="22"/>
          <w:szCs w:val="22"/>
          <w:lang w:eastAsia="en-US"/>
        </w:rPr>
      </w:pPr>
      <w:r w:rsidRPr="00A261E8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  <w:lang w:eastAsia="en-US"/>
        </w:rPr>
        <w:t xml:space="preserve">OHS Consultant: JOHSC Activity and Information </w:t>
      </w:r>
    </w:p>
    <w:p w14:paraId="2C03E25D" w14:textId="62B0FF07" w:rsidR="00006049" w:rsidRDefault="00D04A0E" w:rsidP="00D04A0E">
      <w:pPr>
        <w:pStyle w:val="NormalWeb"/>
        <w:spacing w:beforeAutospacing="1" w:after="0"/>
        <w:ind w:firstLine="720"/>
        <w:rPr>
          <w:rFonts w:ascii="Arial" w:hAnsi="Arial" w:cs="Arial"/>
          <w:color w:val="auto"/>
          <w:sz w:val="22"/>
          <w:szCs w:val="22"/>
          <w:lang w:eastAsia="en-US"/>
        </w:rPr>
      </w:pPr>
      <w:r>
        <w:rPr>
          <w:rFonts w:ascii="Arial" w:hAnsi="Arial" w:cs="Arial"/>
          <w:color w:val="auto"/>
          <w:sz w:val="22"/>
          <w:szCs w:val="22"/>
          <w:lang w:eastAsia="en-US"/>
        </w:rPr>
        <w:t xml:space="preserve">V. Wadman said they are still working on OHS training but there are still problems with Banner. There are 2 reports, one for new employees and one for rehired PT staff and Faculty. The 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next report </w:t>
      </w:r>
      <w:r>
        <w:rPr>
          <w:rFonts w:ascii="Arial" w:hAnsi="Arial" w:cs="Arial"/>
          <w:color w:val="auto"/>
          <w:sz w:val="22"/>
          <w:szCs w:val="22"/>
          <w:lang w:eastAsia="en-US"/>
        </w:rPr>
        <w:t>would be a listing of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 people who've taken the intro training in science. </w:t>
      </w:r>
      <w:r>
        <w:rPr>
          <w:rFonts w:ascii="Arial" w:hAnsi="Arial" w:cs="Arial"/>
          <w:color w:val="auto"/>
          <w:sz w:val="22"/>
          <w:szCs w:val="22"/>
          <w:lang w:eastAsia="en-US"/>
        </w:rPr>
        <w:t>The course is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 mandatory for everyone</w:t>
      </w:r>
      <w:r>
        <w:rPr>
          <w:rFonts w:ascii="Arial" w:hAnsi="Arial" w:cs="Arial"/>
          <w:color w:val="auto"/>
          <w:sz w:val="22"/>
          <w:szCs w:val="22"/>
          <w:lang w:eastAsia="en-US"/>
        </w:rPr>
        <w:t>.</w:t>
      </w:r>
    </w:p>
    <w:p w14:paraId="6394113C" w14:textId="61864176" w:rsidR="00D04A0E" w:rsidRDefault="00D04A0E" w:rsidP="00D04A0E">
      <w:pPr>
        <w:pStyle w:val="NormalWeb"/>
        <w:spacing w:beforeAutospacing="1" w:after="0"/>
        <w:rPr>
          <w:rFonts w:ascii="Arial" w:hAnsi="Arial" w:cs="Arial"/>
          <w:color w:val="auto"/>
          <w:sz w:val="22"/>
          <w:szCs w:val="22"/>
          <w:lang w:eastAsia="en-US"/>
        </w:rPr>
      </w:pP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Fire drills are all completed. </w:t>
      </w:r>
      <w:r w:rsidR="00411C94">
        <w:rPr>
          <w:rFonts w:ascii="Arial" w:hAnsi="Arial" w:cs="Arial"/>
          <w:color w:val="auto"/>
          <w:sz w:val="22"/>
          <w:szCs w:val="22"/>
          <w:lang w:eastAsia="en-US"/>
        </w:rPr>
        <w:t>Curie (university insurance provider)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 no </w:t>
      </w:r>
      <w:r w:rsidR="00411C94">
        <w:rPr>
          <w:rFonts w:ascii="Arial" w:hAnsi="Arial" w:cs="Arial"/>
          <w:color w:val="auto"/>
          <w:sz w:val="22"/>
          <w:szCs w:val="22"/>
          <w:lang w:eastAsia="en-US"/>
        </w:rPr>
        <w:t xml:space="preserve">longer 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>doing regular inspections</w:t>
      </w:r>
      <w:r>
        <w:rPr>
          <w:rFonts w:ascii="Arial" w:hAnsi="Arial" w:cs="Arial"/>
          <w:color w:val="auto"/>
          <w:sz w:val="22"/>
          <w:szCs w:val="22"/>
          <w:lang w:eastAsia="en-US"/>
        </w:rPr>
        <w:t xml:space="preserve"> and it will be taken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 xml:space="preserve"> off </w:t>
      </w:r>
      <w:r>
        <w:rPr>
          <w:rFonts w:ascii="Arial" w:hAnsi="Arial" w:cs="Arial"/>
          <w:color w:val="auto"/>
          <w:sz w:val="22"/>
          <w:szCs w:val="22"/>
          <w:lang w:eastAsia="en-US"/>
        </w:rPr>
        <w:t xml:space="preserve">the 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>an</w:t>
      </w:r>
      <w:r>
        <w:rPr>
          <w:rFonts w:ascii="Arial" w:hAnsi="Arial" w:cs="Arial"/>
          <w:color w:val="auto"/>
          <w:sz w:val="22"/>
          <w:szCs w:val="22"/>
          <w:lang w:eastAsia="en-US"/>
        </w:rPr>
        <w:t>n</w:t>
      </w:r>
      <w:r w:rsidRPr="00D04A0E">
        <w:rPr>
          <w:rFonts w:ascii="Arial" w:hAnsi="Arial" w:cs="Arial"/>
          <w:color w:val="auto"/>
          <w:sz w:val="22"/>
          <w:szCs w:val="22"/>
          <w:lang w:eastAsia="en-US"/>
        </w:rPr>
        <w:t>ual calendar</w:t>
      </w:r>
      <w:r>
        <w:rPr>
          <w:rFonts w:ascii="Arial" w:hAnsi="Arial" w:cs="Arial"/>
          <w:color w:val="auto"/>
          <w:sz w:val="22"/>
          <w:szCs w:val="22"/>
          <w:lang w:eastAsia="en-US"/>
        </w:rPr>
        <w:t xml:space="preserve">. </w:t>
      </w:r>
    </w:p>
    <w:p w14:paraId="01F5D6DA" w14:textId="3B7DC8FB" w:rsidR="00D04A0E" w:rsidRDefault="00D04A0E" w:rsidP="00D04A0E">
      <w:pPr>
        <w:pStyle w:val="NormalWeb"/>
        <w:spacing w:beforeAutospacing="1" w:after="0"/>
        <w:rPr>
          <w:rFonts w:ascii="Arial" w:hAnsi="Arial" w:cs="Arial"/>
          <w:color w:val="auto"/>
          <w:sz w:val="22"/>
          <w:szCs w:val="22"/>
          <w:lang w:eastAsia="en-US"/>
        </w:rPr>
      </w:pPr>
      <w:r>
        <w:rPr>
          <w:rFonts w:ascii="Arial" w:hAnsi="Arial" w:cs="Arial"/>
          <w:color w:val="auto"/>
          <w:sz w:val="22"/>
          <w:szCs w:val="22"/>
          <w:lang w:eastAsia="en-US"/>
        </w:rPr>
        <w:t xml:space="preserve">No minutes are available for November, since the December meeting was cancelled and they could not be approved. </w:t>
      </w:r>
    </w:p>
    <w:p w14:paraId="695694D5" w14:textId="5BF749F6" w:rsidR="00286744" w:rsidRPr="00A261E8" w:rsidRDefault="00006049" w:rsidP="000F7035">
      <w:pPr>
        <w:pStyle w:val="Heading1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 BUSINESS</w:t>
      </w:r>
    </w:p>
    <w:p w14:paraId="3F05DC51" w14:textId="77777777" w:rsidR="007F7D00" w:rsidRDefault="007F7D00" w:rsidP="00C472B9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color w:val="00000A"/>
          <w:sz w:val="22"/>
          <w:szCs w:val="22"/>
          <w:u w:val="single"/>
        </w:rPr>
      </w:pPr>
    </w:p>
    <w:p w14:paraId="4638E32E" w14:textId="3457B2D6" w:rsidR="002F03BD" w:rsidRDefault="00D04A0E" w:rsidP="003D5F1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en-US"/>
        </w:rPr>
        <w:t>Safety Form Guide</w:t>
      </w:r>
    </w:p>
    <w:p w14:paraId="520C0244" w14:textId="05FFED22" w:rsidR="00E60140" w:rsidRDefault="003D5F11" w:rsidP="003D5F11">
      <w:pPr>
        <w:pStyle w:val="ListParagraph"/>
        <w:spacing w:after="0" w:line="240" w:lineRule="auto"/>
        <w:ind w:left="0"/>
        <w:jc w:val="both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4C0D4026" w14:textId="189418BE" w:rsidR="001E5230" w:rsidRPr="001E5230" w:rsidRDefault="002F03BD" w:rsidP="00D04A0E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 xml:space="preserve">L. Lucas </w:t>
      </w:r>
      <w:r w:rsidR="00D04A0E" w:rsidRPr="00D04A0E">
        <w:rPr>
          <w:rFonts w:ascii="Arial" w:hAnsi="Arial" w:cs="Arial"/>
          <w:i w:val="0"/>
          <w:iCs w:val="0"/>
          <w:sz w:val="22"/>
          <w:szCs w:val="22"/>
        </w:rPr>
        <w:t>introduce</w:t>
      </w:r>
      <w:r w:rsidR="00D04A0E">
        <w:rPr>
          <w:rFonts w:ascii="Arial" w:hAnsi="Arial" w:cs="Arial"/>
          <w:i w:val="0"/>
          <w:iCs w:val="0"/>
          <w:sz w:val="22"/>
          <w:szCs w:val="22"/>
        </w:rPr>
        <w:t>d</w:t>
      </w:r>
      <w:r w:rsidR="00D04A0E" w:rsidRPr="00D04A0E">
        <w:rPr>
          <w:rFonts w:ascii="Arial" w:hAnsi="Arial" w:cs="Arial"/>
          <w:i w:val="0"/>
          <w:iCs w:val="0"/>
          <w:sz w:val="22"/>
          <w:szCs w:val="22"/>
        </w:rPr>
        <w:t xml:space="preserve"> the new safety form guide, which provides quick guidance on which form to use for different situations.</w:t>
      </w:r>
      <w:r w:rsidR="00D04A0E">
        <w:rPr>
          <w:rFonts w:ascii="Arial" w:hAnsi="Arial" w:cs="Arial"/>
          <w:i w:val="0"/>
          <w:iCs w:val="0"/>
          <w:sz w:val="22"/>
          <w:szCs w:val="22"/>
        </w:rPr>
        <w:t xml:space="preserve"> Committee provided </w:t>
      </w:r>
      <w:r w:rsidR="00D04A0E" w:rsidRPr="00D04A0E">
        <w:rPr>
          <w:rFonts w:ascii="Arial" w:hAnsi="Arial" w:cs="Arial"/>
          <w:i w:val="0"/>
          <w:iCs w:val="0"/>
          <w:sz w:val="22"/>
          <w:szCs w:val="22"/>
        </w:rPr>
        <w:t>feedback on the safety form guide, noting typos and suggesting improvements</w:t>
      </w:r>
      <w:r w:rsidR="00D04A0E">
        <w:rPr>
          <w:rFonts w:ascii="Arial" w:hAnsi="Arial" w:cs="Arial"/>
          <w:i w:val="0"/>
          <w:iCs w:val="0"/>
          <w:sz w:val="22"/>
          <w:szCs w:val="22"/>
        </w:rPr>
        <w:t xml:space="preserve">. L. Lucas </w:t>
      </w:r>
      <w:r w:rsidR="00D04A0E" w:rsidRPr="00D04A0E">
        <w:rPr>
          <w:rFonts w:ascii="Arial" w:hAnsi="Arial" w:cs="Arial"/>
          <w:i w:val="0"/>
          <w:iCs w:val="0"/>
          <w:sz w:val="22"/>
          <w:szCs w:val="22"/>
        </w:rPr>
        <w:t>mention</w:t>
      </w:r>
      <w:r w:rsidR="00D04A0E">
        <w:rPr>
          <w:rFonts w:ascii="Arial" w:hAnsi="Arial" w:cs="Arial"/>
          <w:i w:val="0"/>
          <w:iCs w:val="0"/>
          <w:sz w:val="22"/>
          <w:szCs w:val="22"/>
        </w:rPr>
        <w:t>ed</w:t>
      </w:r>
      <w:r w:rsidR="00D04A0E" w:rsidRPr="00D04A0E">
        <w:rPr>
          <w:rFonts w:ascii="Arial" w:hAnsi="Arial" w:cs="Arial"/>
          <w:i w:val="0"/>
          <w:iCs w:val="0"/>
          <w:sz w:val="22"/>
          <w:szCs w:val="22"/>
        </w:rPr>
        <w:t xml:space="preserve"> the form guide will be updated based on feedback and usage.</w:t>
      </w:r>
    </w:p>
    <w:p w14:paraId="26B8864A" w14:textId="2CA819CC" w:rsidR="004E23DD" w:rsidRPr="00A261E8" w:rsidRDefault="00286744" w:rsidP="000F7035">
      <w:pPr>
        <w:pStyle w:val="Heading1"/>
        <w:spacing w:after="0" w:line="240" w:lineRule="auto"/>
        <w:rPr>
          <w:rFonts w:ascii="Arial" w:eastAsia="Times New Roman" w:hAnsi="Arial" w:cs="Arial"/>
          <w:lang w:val="en-US"/>
        </w:rPr>
      </w:pPr>
      <w:r w:rsidRPr="00A261E8">
        <w:rPr>
          <w:rFonts w:ascii="Arial" w:eastAsia="Times New Roman" w:hAnsi="Arial" w:cs="Arial"/>
          <w:lang w:val="en-US"/>
        </w:rPr>
        <w:t>OTHER BUSINESS</w:t>
      </w:r>
    </w:p>
    <w:p w14:paraId="7B86AB5E" w14:textId="77777777" w:rsidR="005E5F8E" w:rsidRDefault="005E5F8E" w:rsidP="000F7035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75FED62" w14:textId="77777777" w:rsidR="00F536D8" w:rsidRPr="00A82B1B" w:rsidRDefault="00F536D8" w:rsidP="000F7035">
      <w:pPr>
        <w:pStyle w:val="ListParagraph"/>
        <w:spacing w:after="0" w:line="240" w:lineRule="auto"/>
        <w:ind w:left="0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62990035" w14:textId="2BBD6077" w:rsidR="009D6E09" w:rsidRPr="00A261E8" w:rsidRDefault="009D6E09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color w:val="00000A"/>
          <w:sz w:val="22"/>
          <w:szCs w:val="22"/>
          <w:lang w:val="en-US"/>
        </w:rPr>
      </w:pPr>
      <w:r w:rsidRPr="00A261E8">
        <w:rPr>
          <w:rFonts w:ascii="Arial" w:eastAsia="Times New Roman" w:hAnsi="Arial" w:cs="Arial"/>
          <w:color w:val="00000A"/>
          <w:sz w:val="22"/>
          <w:szCs w:val="22"/>
          <w:lang w:val="en-US"/>
        </w:rPr>
        <w:t xml:space="preserve">Meeting adjourned at </w:t>
      </w:r>
      <w:r w:rsidR="00A82B1B">
        <w:rPr>
          <w:rFonts w:ascii="Arial" w:eastAsia="Times New Roman" w:hAnsi="Arial" w:cs="Arial"/>
          <w:color w:val="00000A"/>
          <w:sz w:val="22"/>
          <w:szCs w:val="22"/>
          <w:lang w:val="en-US"/>
        </w:rPr>
        <w:t>11:16 a</w:t>
      </w:r>
      <w:r w:rsidRPr="00A261E8">
        <w:rPr>
          <w:rFonts w:ascii="Arial" w:eastAsia="Times New Roman" w:hAnsi="Arial" w:cs="Arial"/>
          <w:color w:val="00000A"/>
          <w:sz w:val="22"/>
          <w:szCs w:val="22"/>
          <w:lang w:val="en-US"/>
        </w:rPr>
        <w:t>m.</w:t>
      </w:r>
    </w:p>
    <w:p w14:paraId="130CAED8" w14:textId="2CC7CA6E" w:rsidR="00617FE6" w:rsidRPr="00A261E8" w:rsidRDefault="00617FE6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color w:val="00000A"/>
          <w:sz w:val="22"/>
          <w:szCs w:val="22"/>
          <w:lang w:val="en-US"/>
        </w:rPr>
      </w:pPr>
    </w:p>
    <w:p w14:paraId="4098F79C" w14:textId="77777777" w:rsidR="006E3CA8" w:rsidRPr="00A261E8" w:rsidRDefault="006E3CA8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color w:val="00000A"/>
          <w:sz w:val="22"/>
          <w:szCs w:val="22"/>
          <w:lang w:val="en-US"/>
        </w:rPr>
      </w:pPr>
    </w:p>
    <w:p w14:paraId="47B39041" w14:textId="0D93EA8B" w:rsidR="006E3CA8" w:rsidRPr="00A261E8" w:rsidRDefault="006E3CA8" w:rsidP="000F7035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color w:val="00000A"/>
          <w:sz w:val="22"/>
          <w:szCs w:val="22"/>
          <w:lang w:val="en-US"/>
        </w:rPr>
      </w:pPr>
      <w:r w:rsidRPr="00A261E8">
        <w:rPr>
          <w:rFonts w:ascii="Arial" w:eastAsia="Times New Roman" w:hAnsi="Arial" w:cs="Arial"/>
          <w:noProof/>
          <w:color w:val="00000A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9986E" wp14:editId="6B764DAB">
                <wp:simplePos x="0" y="0"/>
                <wp:positionH relativeFrom="column">
                  <wp:posOffset>31898</wp:posOffset>
                </wp:positionH>
                <wp:positionV relativeFrom="paragraph">
                  <wp:posOffset>87518</wp:posOffset>
                </wp:positionV>
                <wp:extent cx="3487271" cy="0"/>
                <wp:effectExtent l="0" t="0" r="5715" b="12700"/>
                <wp:wrapNone/>
                <wp:docPr id="3371791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872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698C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6.9pt" to="277.1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" strokecolor="#a5300f [3204]" strokeweight=".5pt">
                <v:stroke joinstyle="miter"/>
              </v:line>
            </w:pict>
          </mc:Fallback>
        </mc:AlternateContent>
      </w:r>
    </w:p>
    <w:p w14:paraId="52A99862" w14:textId="497BCF92" w:rsidR="005920DF" w:rsidRPr="00A261E8" w:rsidRDefault="00C75060" w:rsidP="000F7035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A261E8">
        <w:rPr>
          <w:rFonts w:ascii="Arial" w:eastAsia="Calibri" w:hAnsi="Arial" w:cs="Arial"/>
          <w:color w:val="00000A"/>
          <w:sz w:val="22"/>
          <w:szCs w:val="22"/>
        </w:rPr>
        <w:t xml:space="preserve">Dr. </w:t>
      </w:r>
      <w:r w:rsidR="008546CB" w:rsidRPr="00A261E8">
        <w:rPr>
          <w:rFonts w:ascii="Arial" w:eastAsia="Calibri" w:hAnsi="Arial" w:cs="Arial"/>
          <w:color w:val="00000A"/>
          <w:sz w:val="22"/>
          <w:szCs w:val="22"/>
        </w:rPr>
        <w:t>Sam Veres</w:t>
      </w:r>
    </w:p>
    <w:p w14:paraId="4F47D0BA" w14:textId="77777777" w:rsidR="005920DF" w:rsidRPr="00A261E8" w:rsidRDefault="00C75060" w:rsidP="000F7035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A261E8">
        <w:rPr>
          <w:rFonts w:ascii="Arial" w:eastAsia="Calibri" w:hAnsi="Arial" w:cs="Arial"/>
          <w:color w:val="00000A"/>
          <w:sz w:val="22"/>
          <w:szCs w:val="22"/>
        </w:rPr>
        <w:t>Meeting Chairperson, Faculty of Science Safety Committee</w:t>
      </w:r>
    </w:p>
    <w:p w14:paraId="722EED9E" w14:textId="423B9BC2" w:rsidR="0005094A" w:rsidRPr="00A261E8" w:rsidRDefault="00490628" w:rsidP="000F7035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A261E8">
        <w:rPr>
          <w:rFonts w:ascii="Arial" w:eastAsia="Arial Narrow" w:hAnsi="Arial" w:cs="Arial"/>
          <w:color w:val="00000A"/>
          <w:sz w:val="22"/>
          <w:szCs w:val="22"/>
        </w:rPr>
        <w:t>D</w:t>
      </w:r>
      <w:r w:rsidR="00C75060" w:rsidRPr="00A261E8">
        <w:rPr>
          <w:rFonts w:ascii="Arial" w:eastAsia="Arial Narrow" w:hAnsi="Arial" w:cs="Arial"/>
          <w:color w:val="00000A"/>
          <w:sz w:val="22"/>
          <w:szCs w:val="22"/>
        </w:rPr>
        <w:t>ean of Science</w:t>
      </w:r>
    </w:p>
    <w:p w14:paraId="76D80602" w14:textId="77777777" w:rsidR="0005094A" w:rsidRPr="00A261E8" w:rsidRDefault="0005094A" w:rsidP="000F7035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E10A47F" w14:textId="77777777" w:rsidR="005D16DE" w:rsidRPr="00A261E8" w:rsidRDefault="005D16DE" w:rsidP="000F7035">
      <w:pPr>
        <w:pStyle w:val="Standard"/>
        <w:jc w:val="both"/>
        <w:rPr>
          <w:rFonts w:ascii="Arial" w:hAnsi="Arial" w:cs="Arial"/>
          <w:sz w:val="22"/>
          <w:szCs w:val="22"/>
        </w:rPr>
      </w:pPr>
    </w:p>
    <w:sectPr w:rsidR="005D16DE" w:rsidRPr="00A261E8" w:rsidSect="00D73BF4">
      <w:footerReference w:type="default" r:id="rId8"/>
      <w:pgSz w:w="12220" w:h="15840"/>
      <w:pgMar w:top="357" w:right="1418" w:bottom="799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9A50" w14:textId="77777777" w:rsidR="00C26F4C" w:rsidRDefault="00C26F4C">
      <w:r>
        <w:separator/>
      </w:r>
    </w:p>
  </w:endnote>
  <w:endnote w:type="continuationSeparator" w:id="0">
    <w:p w14:paraId="325B3F18" w14:textId="77777777" w:rsidR="00C26F4C" w:rsidRDefault="00C2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0647929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8"/>
        <w:szCs w:val="18"/>
      </w:rPr>
    </w:sdtEndPr>
    <w:sdtContent>
      <w:p w14:paraId="7846555E" w14:textId="188CA0B9" w:rsidR="003331FE" w:rsidRPr="003331FE" w:rsidRDefault="003331FE">
        <w:pPr>
          <w:pStyle w:val="Footer"/>
          <w:jc w:val="right"/>
          <w:rPr>
            <w:rFonts w:ascii="Arial Narrow" w:hAnsi="Arial Narrow"/>
            <w:sz w:val="18"/>
            <w:szCs w:val="18"/>
          </w:rPr>
        </w:pPr>
        <w:r w:rsidRPr="003331FE">
          <w:rPr>
            <w:rFonts w:ascii="Arial Narrow" w:hAnsi="Arial Narrow"/>
            <w:sz w:val="18"/>
            <w:szCs w:val="18"/>
          </w:rPr>
          <w:fldChar w:fldCharType="begin"/>
        </w:r>
        <w:r w:rsidRPr="003331FE">
          <w:rPr>
            <w:rFonts w:ascii="Arial Narrow" w:hAnsi="Arial Narrow"/>
            <w:sz w:val="18"/>
            <w:szCs w:val="18"/>
          </w:rPr>
          <w:instrText xml:space="preserve"> PAGE   \* MERGEFORMAT </w:instrText>
        </w:r>
        <w:r w:rsidRPr="003331FE">
          <w:rPr>
            <w:rFonts w:ascii="Arial Narrow" w:hAnsi="Arial Narrow"/>
            <w:sz w:val="18"/>
            <w:szCs w:val="18"/>
          </w:rPr>
          <w:fldChar w:fldCharType="separate"/>
        </w:r>
        <w:r w:rsidR="002973A3">
          <w:rPr>
            <w:rFonts w:ascii="Arial Narrow" w:hAnsi="Arial Narrow"/>
            <w:noProof/>
            <w:sz w:val="18"/>
            <w:szCs w:val="18"/>
          </w:rPr>
          <w:t>7</w:t>
        </w:r>
        <w:r w:rsidRPr="003331FE">
          <w:rPr>
            <w:rFonts w:ascii="Arial Narrow" w:hAnsi="Arial Narrow"/>
            <w:noProof/>
            <w:sz w:val="18"/>
            <w:szCs w:val="18"/>
          </w:rPr>
          <w:fldChar w:fldCharType="end"/>
        </w:r>
      </w:p>
    </w:sdtContent>
  </w:sdt>
  <w:p w14:paraId="3CCB45F2" w14:textId="77777777" w:rsidR="003331FE" w:rsidRDefault="00333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F919" w14:textId="77777777" w:rsidR="00C26F4C" w:rsidRDefault="00C26F4C">
      <w:r>
        <w:rPr>
          <w:color w:val="000000"/>
        </w:rPr>
        <w:separator/>
      </w:r>
    </w:p>
  </w:footnote>
  <w:footnote w:type="continuationSeparator" w:id="0">
    <w:p w14:paraId="24C43E48" w14:textId="77777777" w:rsidR="00C26F4C" w:rsidRDefault="00C2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A36"/>
    <w:multiLevelType w:val="hybridMultilevel"/>
    <w:tmpl w:val="D5360B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55AB"/>
    <w:multiLevelType w:val="multilevel"/>
    <w:tmpl w:val="B0DEBC60"/>
    <w:styleLink w:val="WWNum32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0EA21B11"/>
    <w:multiLevelType w:val="multilevel"/>
    <w:tmpl w:val="45123012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1AF0A15"/>
    <w:multiLevelType w:val="multilevel"/>
    <w:tmpl w:val="069257A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" w15:restartNumberingAfterBreak="0">
    <w:nsid w:val="12516D61"/>
    <w:multiLevelType w:val="hybridMultilevel"/>
    <w:tmpl w:val="92E6E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22F79"/>
    <w:multiLevelType w:val="multilevel"/>
    <w:tmpl w:val="070A474E"/>
    <w:styleLink w:val="WWNum37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6" w15:restartNumberingAfterBreak="0">
    <w:nsid w:val="162E1100"/>
    <w:multiLevelType w:val="multilevel"/>
    <w:tmpl w:val="BD90F4EA"/>
    <w:styleLink w:val="WWNum43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18051D09"/>
    <w:multiLevelType w:val="multilevel"/>
    <w:tmpl w:val="344EF49C"/>
    <w:styleLink w:val="WWNum2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8" w15:restartNumberingAfterBreak="0">
    <w:nsid w:val="198D603E"/>
    <w:multiLevelType w:val="multilevel"/>
    <w:tmpl w:val="E424B9BA"/>
    <w:styleLink w:val="WWNum40"/>
    <w:lvl w:ilvl="0">
      <w:numFmt w:val="bullet"/>
      <w:lvlText w:val="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9" w15:restartNumberingAfterBreak="0">
    <w:nsid w:val="1B4D14EF"/>
    <w:multiLevelType w:val="multilevel"/>
    <w:tmpl w:val="7A544E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906A8B"/>
    <w:multiLevelType w:val="multilevel"/>
    <w:tmpl w:val="41C81008"/>
    <w:styleLink w:val="WWNum33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1" w15:restartNumberingAfterBreak="0">
    <w:nsid w:val="1FB35275"/>
    <w:multiLevelType w:val="multilevel"/>
    <w:tmpl w:val="1668FBA8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2" w15:restartNumberingAfterBreak="0">
    <w:nsid w:val="22A830C2"/>
    <w:multiLevelType w:val="multilevel"/>
    <w:tmpl w:val="9DE84C3C"/>
    <w:styleLink w:val="WWNum42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3" w15:restartNumberingAfterBreak="0">
    <w:nsid w:val="25777533"/>
    <w:multiLevelType w:val="multilevel"/>
    <w:tmpl w:val="04D499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4275E0"/>
    <w:multiLevelType w:val="hybridMultilevel"/>
    <w:tmpl w:val="4834638C"/>
    <w:lvl w:ilvl="0" w:tplc="E918F9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592A58"/>
    <w:multiLevelType w:val="multilevel"/>
    <w:tmpl w:val="7ED88B82"/>
    <w:styleLink w:val="WWNum18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6" w15:restartNumberingAfterBreak="0">
    <w:nsid w:val="28EB09D7"/>
    <w:multiLevelType w:val="multilevel"/>
    <w:tmpl w:val="593482EE"/>
    <w:styleLink w:val="WWNum22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2B0943FC"/>
    <w:multiLevelType w:val="multilevel"/>
    <w:tmpl w:val="992C9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462CC9"/>
    <w:multiLevelType w:val="hybridMultilevel"/>
    <w:tmpl w:val="052E2D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54C61"/>
    <w:multiLevelType w:val="hybridMultilevel"/>
    <w:tmpl w:val="2E247A00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77F43"/>
    <w:multiLevelType w:val="multilevel"/>
    <w:tmpl w:val="EE746608"/>
    <w:styleLink w:val="WWNum26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1" w15:restartNumberingAfterBreak="0">
    <w:nsid w:val="2CF612C6"/>
    <w:multiLevelType w:val="multilevel"/>
    <w:tmpl w:val="B0A07290"/>
    <w:styleLink w:val="WWNum35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2" w15:restartNumberingAfterBreak="0">
    <w:nsid w:val="2FEC2513"/>
    <w:multiLevelType w:val="multilevel"/>
    <w:tmpl w:val="E47C0C2E"/>
    <w:styleLink w:val="WWNum19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3" w15:restartNumberingAfterBreak="0">
    <w:nsid w:val="34C76F4C"/>
    <w:multiLevelType w:val="multilevel"/>
    <w:tmpl w:val="F446ACA8"/>
    <w:styleLink w:val="WWNum31"/>
    <w:lvl w:ilvl="0">
      <w:numFmt w:val="bullet"/>
      <w:lvlText w:val="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24" w15:restartNumberingAfterBreak="0">
    <w:nsid w:val="35CE66F7"/>
    <w:multiLevelType w:val="multilevel"/>
    <w:tmpl w:val="BDD41EF2"/>
    <w:styleLink w:val="WWNum46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38240870"/>
    <w:multiLevelType w:val="multilevel"/>
    <w:tmpl w:val="DFDE0BB2"/>
    <w:styleLink w:val="WWNum23"/>
    <w:lvl w:ilvl="0">
      <w:numFmt w:val="bullet"/>
      <w:lvlText w:val="-"/>
      <w:lvlJc w:val="left"/>
      <w:pPr>
        <w:ind w:left="720" w:hanging="360"/>
      </w:pPr>
      <w:rPr>
        <w:rFonts w:eastAsia="Calibri" w:cs="ArialNarro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6" w15:restartNumberingAfterBreak="0">
    <w:nsid w:val="39117C1D"/>
    <w:multiLevelType w:val="multilevel"/>
    <w:tmpl w:val="7FAA19A2"/>
    <w:styleLink w:val="WWNum9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7" w15:restartNumberingAfterBreak="0">
    <w:nsid w:val="39CC1011"/>
    <w:multiLevelType w:val="multilevel"/>
    <w:tmpl w:val="2C7CE950"/>
    <w:styleLink w:val="WWNum34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8" w15:restartNumberingAfterBreak="0">
    <w:nsid w:val="3DC72EE5"/>
    <w:multiLevelType w:val="multilevel"/>
    <w:tmpl w:val="976C82D0"/>
    <w:styleLink w:val="WWNum4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9" w15:restartNumberingAfterBreak="0">
    <w:nsid w:val="3EBE47C8"/>
    <w:multiLevelType w:val="hybridMultilevel"/>
    <w:tmpl w:val="FBD26E50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A0753B"/>
    <w:multiLevelType w:val="hybridMultilevel"/>
    <w:tmpl w:val="01580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2442"/>
    <w:multiLevelType w:val="multilevel"/>
    <w:tmpl w:val="5CAED3AA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42167FEC"/>
    <w:multiLevelType w:val="multilevel"/>
    <w:tmpl w:val="C45206A2"/>
    <w:styleLink w:val="WWNum1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423A5FC1"/>
    <w:multiLevelType w:val="multilevel"/>
    <w:tmpl w:val="715E8290"/>
    <w:styleLink w:val="WWNum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46B97212"/>
    <w:multiLevelType w:val="hybridMultilevel"/>
    <w:tmpl w:val="0038A894"/>
    <w:lvl w:ilvl="0" w:tplc="492214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7F13EB1"/>
    <w:multiLevelType w:val="multilevel"/>
    <w:tmpl w:val="91EA3E80"/>
    <w:styleLink w:val="WWNum36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49ED5857"/>
    <w:multiLevelType w:val="multilevel"/>
    <w:tmpl w:val="93023274"/>
    <w:styleLink w:val="WWNum14"/>
    <w:lvl w:ilvl="0">
      <w:numFmt w:val="bullet"/>
      <w:lvlText w:val="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37" w15:restartNumberingAfterBreak="0">
    <w:nsid w:val="4C104CA5"/>
    <w:multiLevelType w:val="multilevel"/>
    <w:tmpl w:val="36FCC3D4"/>
    <w:styleLink w:val="WWNum2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4CA101A4"/>
    <w:multiLevelType w:val="multilevel"/>
    <w:tmpl w:val="41DADE58"/>
    <w:styleLink w:val="WWNum20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39" w15:restartNumberingAfterBreak="0">
    <w:nsid w:val="4FE258CC"/>
    <w:multiLevelType w:val="hybridMultilevel"/>
    <w:tmpl w:val="497A620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FC4843"/>
    <w:multiLevelType w:val="multilevel"/>
    <w:tmpl w:val="F7C02F24"/>
    <w:styleLink w:val="WWNum28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41" w15:restartNumberingAfterBreak="0">
    <w:nsid w:val="51723A47"/>
    <w:multiLevelType w:val="multilevel"/>
    <w:tmpl w:val="D3B0AEE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855853"/>
    <w:multiLevelType w:val="multilevel"/>
    <w:tmpl w:val="5652E304"/>
    <w:styleLink w:val="WWNum4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8114DF9"/>
    <w:multiLevelType w:val="hybridMultilevel"/>
    <w:tmpl w:val="7B0C1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366385"/>
    <w:multiLevelType w:val="hybridMultilevel"/>
    <w:tmpl w:val="7A36C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86624D"/>
    <w:multiLevelType w:val="hybridMultilevel"/>
    <w:tmpl w:val="911087B6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A177FE3"/>
    <w:multiLevelType w:val="multilevel"/>
    <w:tmpl w:val="D60ADFF6"/>
    <w:styleLink w:val="WWNum30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B4E0761"/>
    <w:multiLevelType w:val="multilevel"/>
    <w:tmpl w:val="98EE84D0"/>
    <w:styleLink w:val="WWNum27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B865DCC"/>
    <w:multiLevelType w:val="multilevel"/>
    <w:tmpl w:val="65E0BE7C"/>
    <w:styleLink w:val="WWNum39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9" w15:restartNumberingAfterBreak="0">
    <w:nsid w:val="5F452DBB"/>
    <w:multiLevelType w:val="multilevel"/>
    <w:tmpl w:val="31A04068"/>
    <w:styleLink w:val="WWNum3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50" w15:restartNumberingAfterBreak="0">
    <w:nsid w:val="5F8E22DC"/>
    <w:multiLevelType w:val="multilevel"/>
    <w:tmpl w:val="15642038"/>
    <w:styleLink w:val="WWNum4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60F736E0"/>
    <w:multiLevelType w:val="multilevel"/>
    <w:tmpl w:val="CA6AF682"/>
    <w:styleLink w:val="WWNum7"/>
    <w:lvl w:ilvl="0">
      <w:numFmt w:val="bullet"/>
      <w:lvlText w:val="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52" w15:restartNumberingAfterBreak="0">
    <w:nsid w:val="63144320"/>
    <w:multiLevelType w:val="multilevel"/>
    <w:tmpl w:val="B8203620"/>
    <w:styleLink w:val="WWNum29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53" w15:restartNumberingAfterBreak="0">
    <w:nsid w:val="632975B0"/>
    <w:multiLevelType w:val="hybridMultilevel"/>
    <w:tmpl w:val="7BC48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13362"/>
    <w:multiLevelType w:val="multilevel"/>
    <w:tmpl w:val="D6D64E1A"/>
    <w:styleLink w:val="WWNum13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55" w15:restartNumberingAfterBreak="0">
    <w:nsid w:val="6398126C"/>
    <w:multiLevelType w:val="multilevel"/>
    <w:tmpl w:val="FF1C6B70"/>
    <w:styleLink w:val="WWNum4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6" w15:restartNumberingAfterBreak="0">
    <w:nsid w:val="63E06138"/>
    <w:multiLevelType w:val="multilevel"/>
    <w:tmpl w:val="D8FAA5BA"/>
    <w:styleLink w:val="WWNum10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7" w15:restartNumberingAfterBreak="0">
    <w:nsid w:val="63EE5E0D"/>
    <w:multiLevelType w:val="multilevel"/>
    <w:tmpl w:val="DC680B5E"/>
    <w:styleLink w:val="WWNum45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8" w15:restartNumberingAfterBreak="0">
    <w:nsid w:val="68595ACD"/>
    <w:multiLevelType w:val="multilevel"/>
    <w:tmpl w:val="7B68CC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C0836FF"/>
    <w:multiLevelType w:val="multilevel"/>
    <w:tmpl w:val="32347988"/>
    <w:styleLink w:val="WWNum16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0" w15:restartNumberingAfterBreak="0">
    <w:nsid w:val="6DA813C4"/>
    <w:multiLevelType w:val="multilevel"/>
    <w:tmpl w:val="04C2CC8E"/>
    <w:styleLink w:val="WWNum15"/>
    <w:lvl w:ilvl="0">
      <w:numFmt w:val="bullet"/>
      <w:lvlText w:val="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61" w15:restartNumberingAfterBreak="0">
    <w:nsid w:val="6EB433EA"/>
    <w:multiLevelType w:val="hybridMultilevel"/>
    <w:tmpl w:val="5EC8A7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0152BD"/>
    <w:multiLevelType w:val="hybridMultilevel"/>
    <w:tmpl w:val="B79C7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661749"/>
    <w:multiLevelType w:val="multilevel"/>
    <w:tmpl w:val="FEA80794"/>
    <w:styleLink w:val="WWNum2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4" w15:restartNumberingAfterBreak="0">
    <w:nsid w:val="79CB21B3"/>
    <w:multiLevelType w:val="multilevel"/>
    <w:tmpl w:val="F2F2D7AA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5" w15:restartNumberingAfterBreak="0">
    <w:nsid w:val="7AB079F3"/>
    <w:multiLevelType w:val="multilevel"/>
    <w:tmpl w:val="71FAEDE4"/>
    <w:styleLink w:val="WWNum1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6" w15:restartNumberingAfterBreak="0">
    <w:nsid w:val="7AD80F3D"/>
    <w:multiLevelType w:val="multilevel"/>
    <w:tmpl w:val="6FA0AA10"/>
    <w:styleLink w:val="WWNum3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7" w15:restartNumberingAfterBreak="0">
    <w:nsid w:val="7C6A4171"/>
    <w:multiLevelType w:val="multilevel"/>
    <w:tmpl w:val="976ED9F0"/>
    <w:styleLink w:val="WWNum25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832484315">
    <w:abstractNumId w:val="3"/>
  </w:num>
  <w:num w:numId="2" w16cid:durableId="2087993945">
    <w:abstractNumId w:val="7"/>
  </w:num>
  <w:num w:numId="3" w16cid:durableId="1308978493">
    <w:abstractNumId w:val="49"/>
  </w:num>
  <w:num w:numId="4" w16cid:durableId="1927225534">
    <w:abstractNumId w:val="11"/>
  </w:num>
  <w:num w:numId="5" w16cid:durableId="329989687">
    <w:abstractNumId w:val="2"/>
  </w:num>
  <w:num w:numId="6" w16cid:durableId="2092698299">
    <w:abstractNumId w:val="31"/>
  </w:num>
  <w:num w:numId="7" w16cid:durableId="1128937650">
    <w:abstractNumId w:val="51"/>
  </w:num>
  <w:num w:numId="8" w16cid:durableId="1965847003">
    <w:abstractNumId w:val="33"/>
  </w:num>
  <w:num w:numId="9" w16cid:durableId="1196389654">
    <w:abstractNumId w:val="26"/>
  </w:num>
  <w:num w:numId="10" w16cid:durableId="619413088">
    <w:abstractNumId w:val="56"/>
  </w:num>
  <w:num w:numId="11" w16cid:durableId="963075771">
    <w:abstractNumId w:val="32"/>
  </w:num>
  <w:num w:numId="12" w16cid:durableId="1944990235">
    <w:abstractNumId w:val="65"/>
  </w:num>
  <w:num w:numId="13" w16cid:durableId="124390553">
    <w:abstractNumId w:val="54"/>
  </w:num>
  <w:num w:numId="14" w16cid:durableId="415052704">
    <w:abstractNumId w:val="36"/>
  </w:num>
  <w:num w:numId="15" w16cid:durableId="263419792">
    <w:abstractNumId w:val="60"/>
  </w:num>
  <w:num w:numId="16" w16cid:durableId="1972199916">
    <w:abstractNumId w:val="59"/>
  </w:num>
  <w:num w:numId="17" w16cid:durableId="1037898506">
    <w:abstractNumId w:val="64"/>
  </w:num>
  <w:num w:numId="18" w16cid:durableId="1542672788">
    <w:abstractNumId w:val="15"/>
  </w:num>
  <w:num w:numId="19" w16cid:durableId="185214459">
    <w:abstractNumId w:val="22"/>
  </w:num>
  <w:num w:numId="20" w16cid:durableId="1855263477">
    <w:abstractNumId w:val="38"/>
  </w:num>
  <w:num w:numId="21" w16cid:durableId="2117824438">
    <w:abstractNumId w:val="37"/>
  </w:num>
  <w:num w:numId="22" w16cid:durableId="1786726537">
    <w:abstractNumId w:val="16"/>
  </w:num>
  <w:num w:numId="23" w16cid:durableId="1999188531">
    <w:abstractNumId w:val="25"/>
  </w:num>
  <w:num w:numId="24" w16cid:durableId="1199930834">
    <w:abstractNumId w:val="63"/>
  </w:num>
  <w:num w:numId="25" w16cid:durableId="338433692">
    <w:abstractNumId w:val="67"/>
  </w:num>
  <w:num w:numId="26" w16cid:durableId="203490817">
    <w:abstractNumId w:val="20"/>
  </w:num>
  <w:num w:numId="27" w16cid:durableId="58982745">
    <w:abstractNumId w:val="47"/>
  </w:num>
  <w:num w:numId="28" w16cid:durableId="1979794935">
    <w:abstractNumId w:val="40"/>
  </w:num>
  <w:num w:numId="29" w16cid:durableId="1057510993">
    <w:abstractNumId w:val="52"/>
  </w:num>
  <w:num w:numId="30" w16cid:durableId="381289101">
    <w:abstractNumId w:val="46"/>
  </w:num>
  <w:num w:numId="31" w16cid:durableId="1522888285">
    <w:abstractNumId w:val="23"/>
  </w:num>
  <w:num w:numId="32" w16cid:durableId="1270621665">
    <w:abstractNumId w:val="1"/>
  </w:num>
  <w:num w:numId="33" w16cid:durableId="1837181603">
    <w:abstractNumId w:val="10"/>
  </w:num>
  <w:num w:numId="34" w16cid:durableId="28458111">
    <w:abstractNumId w:val="27"/>
  </w:num>
  <w:num w:numId="35" w16cid:durableId="1541630784">
    <w:abstractNumId w:val="21"/>
  </w:num>
  <w:num w:numId="36" w16cid:durableId="313878958">
    <w:abstractNumId w:val="35"/>
  </w:num>
  <w:num w:numId="37" w16cid:durableId="1312753745">
    <w:abstractNumId w:val="5"/>
  </w:num>
  <w:num w:numId="38" w16cid:durableId="427891148">
    <w:abstractNumId w:val="66"/>
  </w:num>
  <w:num w:numId="39" w16cid:durableId="256400684">
    <w:abstractNumId w:val="48"/>
  </w:num>
  <w:num w:numId="40" w16cid:durableId="1631591150">
    <w:abstractNumId w:val="8"/>
  </w:num>
  <w:num w:numId="41" w16cid:durableId="1350374635">
    <w:abstractNumId w:val="55"/>
  </w:num>
  <w:num w:numId="42" w16cid:durableId="2045521375">
    <w:abstractNumId w:val="12"/>
  </w:num>
  <w:num w:numId="43" w16cid:durableId="2001612467">
    <w:abstractNumId w:val="6"/>
  </w:num>
  <w:num w:numId="44" w16cid:durableId="1784425021">
    <w:abstractNumId w:val="28"/>
  </w:num>
  <w:num w:numId="45" w16cid:durableId="84620436">
    <w:abstractNumId w:val="57"/>
  </w:num>
  <w:num w:numId="46" w16cid:durableId="684095962">
    <w:abstractNumId w:val="24"/>
  </w:num>
  <w:num w:numId="47" w16cid:durableId="1742948129">
    <w:abstractNumId w:val="42"/>
  </w:num>
  <w:num w:numId="48" w16cid:durableId="2009013180">
    <w:abstractNumId w:val="50"/>
  </w:num>
  <w:num w:numId="49" w16cid:durableId="1450784585">
    <w:abstractNumId w:val="18"/>
  </w:num>
  <w:num w:numId="50" w16cid:durableId="807667760">
    <w:abstractNumId w:val="43"/>
  </w:num>
  <w:num w:numId="51" w16cid:durableId="731849702">
    <w:abstractNumId w:val="62"/>
  </w:num>
  <w:num w:numId="52" w16cid:durableId="1835804819">
    <w:abstractNumId w:val="4"/>
  </w:num>
  <w:num w:numId="53" w16cid:durableId="757287845">
    <w:abstractNumId w:val="53"/>
  </w:num>
  <w:num w:numId="54" w16cid:durableId="1712682692">
    <w:abstractNumId w:val="30"/>
  </w:num>
  <w:num w:numId="55" w16cid:durableId="1901624686">
    <w:abstractNumId w:val="44"/>
  </w:num>
  <w:num w:numId="56" w16cid:durableId="1186016998">
    <w:abstractNumId w:val="17"/>
  </w:num>
  <w:num w:numId="57" w16cid:durableId="673537524">
    <w:abstractNumId w:val="39"/>
  </w:num>
  <w:num w:numId="58" w16cid:durableId="713118252">
    <w:abstractNumId w:val="61"/>
  </w:num>
  <w:num w:numId="59" w16cid:durableId="1336376234">
    <w:abstractNumId w:val="14"/>
  </w:num>
  <w:num w:numId="60" w16cid:durableId="635993825">
    <w:abstractNumId w:val="9"/>
  </w:num>
  <w:num w:numId="61" w16cid:durableId="1147670891">
    <w:abstractNumId w:val="58"/>
  </w:num>
  <w:num w:numId="62" w16cid:durableId="221986666">
    <w:abstractNumId w:val="29"/>
  </w:num>
  <w:num w:numId="63" w16cid:durableId="361706141">
    <w:abstractNumId w:val="41"/>
  </w:num>
  <w:num w:numId="64" w16cid:durableId="1961765918">
    <w:abstractNumId w:val="13"/>
  </w:num>
  <w:num w:numId="65" w16cid:durableId="692875545">
    <w:abstractNumId w:val="19"/>
  </w:num>
  <w:num w:numId="66" w16cid:durableId="1410418400">
    <w:abstractNumId w:val="45"/>
  </w:num>
  <w:num w:numId="67" w16cid:durableId="2030401454">
    <w:abstractNumId w:val="34"/>
  </w:num>
  <w:num w:numId="68" w16cid:durableId="1192651842">
    <w:abstractNumId w:val="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DF"/>
    <w:rsid w:val="00000B4B"/>
    <w:rsid w:val="00001A4E"/>
    <w:rsid w:val="00006049"/>
    <w:rsid w:val="00023E1E"/>
    <w:rsid w:val="000268C2"/>
    <w:rsid w:val="00030A08"/>
    <w:rsid w:val="00040A5B"/>
    <w:rsid w:val="00046A8E"/>
    <w:rsid w:val="0005094A"/>
    <w:rsid w:val="00052688"/>
    <w:rsid w:val="00077CF7"/>
    <w:rsid w:val="00086255"/>
    <w:rsid w:val="00094C0E"/>
    <w:rsid w:val="000A1E06"/>
    <w:rsid w:val="000A510C"/>
    <w:rsid w:val="000C2AFD"/>
    <w:rsid w:val="000C3804"/>
    <w:rsid w:val="000C44BA"/>
    <w:rsid w:val="000E3892"/>
    <w:rsid w:val="000E647D"/>
    <w:rsid w:val="000E6F76"/>
    <w:rsid w:val="000F0DE1"/>
    <w:rsid w:val="000F2567"/>
    <w:rsid w:val="000F29A8"/>
    <w:rsid w:val="000F7035"/>
    <w:rsid w:val="000F75E2"/>
    <w:rsid w:val="00101C2F"/>
    <w:rsid w:val="00124022"/>
    <w:rsid w:val="00146131"/>
    <w:rsid w:val="00146BD2"/>
    <w:rsid w:val="00154909"/>
    <w:rsid w:val="0017546F"/>
    <w:rsid w:val="0018079E"/>
    <w:rsid w:val="00190107"/>
    <w:rsid w:val="001B2854"/>
    <w:rsid w:val="001B399D"/>
    <w:rsid w:val="001C6BDC"/>
    <w:rsid w:val="001E1B31"/>
    <w:rsid w:val="001E5230"/>
    <w:rsid w:val="001F2144"/>
    <w:rsid w:val="00205650"/>
    <w:rsid w:val="00224772"/>
    <w:rsid w:val="002305C5"/>
    <w:rsid w:val="00235F13"/>
    <w:rsid w:val="00236813"/>
    <w:rsid w:val="00241FAE"/>
    <w:rsid w:val="002474FE"/>
    <w:rsid w:val="00276E1F"/>
    <w:rsid w:val="00286744"/>
    <w:rsid w:val="00291CB4"/>
    <w:rsid w:val="00292D5C"/>
    <w:rsid w:val="002973A3"/>
    <w:rsid w:val="002A227E"/>
    <w:rsid w:val="002B1C15"/>
    <w:rsid w:val="002C3811"/>
    <w:rsid w:val="002D278C"/>
    <w:rsid w:val="002E03FC"/>
    <w:rsid w:val="002F03BD"/>
    <w:rsid w:val="003075B3"/>
    <w:rsid w:val="00310071"/>
    <w:rsid w:val="00323D28"/>
    <w:rsid w:val="003331FE"/>
    <w:rsid w:val="00334D68"/>
    <w:rsid w:val="00344194"/>
    <w:rsid w:val="00354D47"/>
    <w:rsid w:val="00364A3B"/>
    <w:rsid w:val="00384EE6"/>
    <w:rsid w:val="0038550A"/>
    <w:rsid w:val="00387F1F"/>
    <w:rsid w:val="00394018"/>
    <w:rsid w:val="003955F9"/>
    <w:rsid w:val="00396E8D"/>
    <w:rsid w:val="0039731F"/>
    <w:rsid w:val="003A2C9C"/>
    <w:rsid w:val="003A2EBE"/>
    <w:rsid w:val="003A46C1"/>
    <w:rsid w:val="003A4B60"/>
    <w:rsid w:val="003A6B29"/>
    <w:rsid w:val="003C5300"/>
    <w:rsid w:val="003D2CC2"/>
    <w:rsid w:val="003D3AB6"/>
    <w:rsid w:val="003D5F11"/>
    <w:rsid w:val="003D682B"/>
    <w:rsid w:val="0040063B"/>
    <w:rsid w:val="00402771"/>
    <w:rsid w:val="00411C94"/>
    <w:rsid w:val="00437AB0"/>
    <w:rsid w:val="00437F3E"/>
    <w:rsid w:val="00441872"/>
    <w:rsid w:val="00442CAA"/>
    <w:rsid w:val="00450E2A"/>
    <w:rsid w:val="0045161D"/>
    <w:rsid w:val="00453ABE"/>
    <w:rsid w:val="004545F2"/>
    <w:rsid w:val="004550E4"/>
    <w:rsid w:val="00465B8F"/>
    <w:rsid w:val="00473FAB"/>
    <w:rsid w:val="00475A33"/>
    <w:rsid w:val="00490628"/>
    <w:rsid w:val="0049538C"/>
    <w:rsid w:val="00496900"/>
    <w:rsid w:val="004A25E2"/>
    <w:rsid w:val="004B2D17"/>
    <w:rsid w:val="004C2A86"/>
    <w:rsid w:val="004D3C9E"/>
    <w:rsid w:val="004D56A5"/>
    <w:rsid w:val="004E23DD"/>
    <w:rsid w:val="00504BFF"/>
    <w:rsid w:val="0051645F"/>
    <w:rsid w:val="00523825"/>
    <w:rsid w:val="00533AD2"/>
    <w:rsid w:val="00533B5E"/>
    <w:rsid w:val="005356C5"/>
    <w:rsid w:val="0055388D"/>
    <w:rsid w:val="005553F8"/>
    <w:rsid w:val="00556889"/>
    <w:rsid w:val="00560487"/>
    <w:rsid w:val="005840C8"/>
    <w:rsid w:val="005920DF"/>
    <w:rsid w:val="005B1B31"/>
    <w:rsid w:val="005C1034"/>
    <w:rsid w:val="005C1F05"/>
    <w:rsid w:val="005C54E3"/>
    <w:rsid w:val="005D16DE"/>
    <w:rsid w:val="005D3D07"/>
    <w:rsid w:val="005E07A4"/>
    <w:rsid w:val="005E420D"/>
    <w:rsid w:val="005E5F8E"/>
    <w:rsid w:val="005E6AD5"/>
    <w:rsid w:val="005F1A31"/>
    <w:rsid w:val="005F6D7A"/>
    <w:rsid w:val="006058CC"/>
    <w:rsid w:val="00617FE6"/>
    <w:rsid w:val="006221C2"/>
    <w:rsid w:val="0062689B"/>
    <w:rsid w:val="006616F4"/>
    <w:rsid w:val="00662564"/>
    <w:rsid w:val="00673B64"/>
    <w:rsid w:val="00686AA8"/>
    <w:rsid w:val="006A446B"/>
    <w:rsid w:val="006B030B"/>
    <w:rsid w:val="006B205C"/>
    <w:rsid w:val="006B3330"/>
    <w:rsid w:val="006B44AD"/>
    <w:rsid w:val="006C3958"/>
    <w:rsid w:val="006E3CA8"/>
    <w:rsid w:val="00710E28"/>
    <w:rsid w:val="0074349E"/>
    <w:rsid w:val="00747E99"/>
    <w:rsid w:val="00753FD1"/>
    <w:rsid w:val="00782382"/>
    <w:rsid w:val="00783896"/>
    <w:rsid w:val="00797DF5"/>
    <w:rsid w:val="007A159C"/>
    <w:rsid w:val="007A3AAA"/>
    <w:rsid w:val="007A515D"/>
    <w:rsid w:val="007A6704"/>
    <w:rsid w:val="007B1FB8"/>
    <w:rsid w:val="007E3AB1"/>
    <w:rsid w:val="007F3627"/>
    <w:rsid w:val="007F59FC"/>
    <w:rsid w:val="007F652B"/>
    <w:rsid w:val="007F7D00"/>
    <w:rsid w:val="00801575"/>
    <w:rsid w:val="00812CA1"/>
    <w:rsid w:val="00816FE4"/>
    <w:rsid w:val="0082734A"/>
    <w:rsid w:val="00827D08"/>
    <w:rsid w:val="00843F30"/>
    <w:rsid w:val="00844B2D"/>
    <w:rsid w:val="00850223"/>
    <w:rsid w:val="008546CB"/>
    <w:rsid w:val="008656BB"/>
    <w:rsid w:val="008726B7"/>
    <w:rsid w:val="0087529D"/>
    <w:rsid w:val="008766F7"/>
    <w:rsid w:val="00883929"/>
    <w:rsid w:val="00891425"/>
    <w:rsid w:val="008B0AC8"/>
    <w:rsid w:val="008E7897"/>
    <w:rsid w:val="008F5B2F"/>
    <w:rsid w:val="00900949"/>
    <w:rsid w:val="009023E5"/>
    <w:rsid w:val="00904CBB"/>
    <w:rsid w:val="0091780B"/>
    <w:rsid w:val="00922E1C"/>
    <w:rsid w:val="009377C3"/>
    <w:rsid w:val="00996971"/>
    <w:rsid w:val="009D6E09"/>
    <w:rsid w:val="00A05E84"/>
    <w:rsid w:val="00A10766"/>
    <w:rsid w:val="00A12C23"/>
    <w:rsid w:val="00A20C60"/>
    <w:rsid w:val="00A23061"/>
    <w:rsid w:val="00A261E8"/>
    <w:rsid w:val="00A329C2"/>
    <w:rsid w:val="00A348E0"/>
    <w:rsid w:val="00A4168D"/>
    <w:rsid w:val="00A76D0A"/>
    <w:rsid w:val="00A81BA2"/>
    <w:rsid w:val="00A82B1B"/>
    <w:rsid w:val="00AA6956"/>
    <w:rsid w:val="00AB1AAD"/>
    <w:rsid w:val="00AC0537"/>
    <w:rsid w:val="00AD408D"/>
    <w:rsid w:val="00AD5695"/>
    <w:rsid w:val="00AE0894"/>
    <w:rsid w:val="00B00AD2"/>
    <w:rsid w:val="00B06FF9"/>
    <w:rsid w:val="00B1293E"/>
    <w:rsid w:val="00B160A2"/>
    <w:rsid w:val="00B20CCE"/>
    <w:rsid w:val="00B25B48"/>
    <w:rsid w:val="00B32812"/>
    <w:rsid w:val="00B40491"/>
    <w:rsid w:val="00B4242B"/>
    <w:rsid w:val="00B535BE"/>
    <w:rsid w:val="00B704A4"/>
    <w:rsid w:val="00B778A9"/>
    <w:rsid w:val="00B84C0B"/>
    <w:rsid w:val="00B8623D"/>
    <w:rsid w:val="00BA03CC"/>
    <w:rsid w:val="00BB0F40"/>
    <w:rsid w:val="00BB67DD"/>
    <w:rsid w:val="00BC41B2"/>
    <w:rsid w:val="00BC4B7F"/>
    <w:rsid w:val="00BD241D"/>
    <w:rsid w:val="00BE3D26"/>
    <w:rsid w:val="00BE4629"/>
    <w:rsid w:val="00C0418A"/>
    <w:rsid w:val="00C0474D"/>
    <w:rsid w:val="00C06BC1"/>
    <w:rsid w:val="00C06FEA"/>
    <w:rsid w:val="00C26F4C"/>
    <w:rsid w:val="00C36649"/>
    <w:rsid w:val="00C448C5"/>
    <w:rsid w:val="00C44EE1"/>
    <w:rsid w:val="00C4713A"/>
    <w:rsid w:val="00C472B9"/>
    <w:rsid w:val="00C50693"/>
    <w:rsid w:val="00C54623"/>
    <w:rsid w:val="00C55508"/>
    <w:rsid w:val="00C62818"/>
    <w:rsid w:val="00C63825"/>
    <w:rsid w:val="00C67F06"/>
    <w:rsid w:val="00C75060"/>
    <w:rsid w:val="00C83AB9"/>
    <w:rsid w:val="00C84722"/>
    <w:rsid w:val="00C94CB4"/>
    <w:rsid w:val="00CA3113"/>
    <w:rsid w:val="00CB7DBA"/>
    <w:rsid w:val="00CD3C44"/>
    <w:rsid w:val="00CD5799"/>
    <w:rsid w:val="00D0249C"/>
    <w:rsid w:val="00D04A0E"/>
    <w:rsid w:val="00D10EA1"/>
    <w:rsid w:val="00D207B6"/>
    <w:rsid w:val="00D22483"/>
    <w:rsid w:val="00D6468F"/>
    <w:rsid w:val="00D71CD6"/>
    <w:rsid w:val="00D73BF4"/>
    <w:rsid w:val="00D76394"/>
    <w:rsid w:val="00D776C0"/>
    <w:rsid w:val="00DB1B63"/>
    <w:rsid w:val="00DD02ED"/>
    <w:rsid w:val="00E11AC5"/>
    <w:rsid w:val="00E12A05"/>
    <w:rsid w:val="00E16FE6"/>
    <w:rsid w:val="00E21CF1"/>
    <w:rsid w:val="00E414BC"/>
    <w:rsid w:val="00E43761"/>
    <w:rsid w:val="00E54A36"/>
    <w:rsid w:val="00E60140"/>
    <w:rsid w:val="00E6329E"/>
    <w:rsid w:val="00E75792"/>
    <w:rsid w:val="00E80800"/>
    <w:rsid w:val="00E92C91"/>
    <w:rsid w:val="00EA0F27"/>
    <w:rsid w:val="00EB5BF2"/>
    <w:rsid w:val="00EE0A84"/>
    <w:rsid w:val="00EE1B32"/>
    <w:rsid w:val="00EE59E5"/>
    <w:rsid w:val="00F07364"/>
    <w:rsid w:val="00F239DD"/>
    <w:rsid w:val="00F40642"/>
    <w:rsid w:val="00F41BC5"/>
    <w:rsid w:val="00F51919"/>
    <w:rsid w:val="00F536D8"/>
    <w:rsid w:val="00F57E4F"/>
    <w:rsid w:val="00F60E01"/>
    <w:rsid w:val="00F63006"/>
    <w:rsid w:val="00F74E8B"/>
    <w:rsid w:val="00F805BF"/>
    <w:rsid w:val="00F860FD"/>
    <w:rsid w:val="00F873D6"/>
    <w:rsid w:val="00F94A68"/>
    <w:rsid w:val="00F9608E"/>
    <w:rsid w:val="00FD7782"/>
    <w:rsid w:val="00FE34CE"/>
    <w:rsid w:val="00FF3F6B"/>
    <w:rsid w:val="1A0B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C87E"/>
  <w15:docId w15:val="{780279B7-5C1F-D74E-8D1E-D5E124E9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44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744"/>
    <w:pPr>
      <w:pBdr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pBdr>
      <w:shd w:val="clear" w:color="auto" w:fill="FADCCD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A2B0B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744"/>
    <w:pPr>
      <w:pBdr>
        <w:top w:val="single" w:sz="4" w:space="0" w:color="D55816" w:themeColor="accent2"/>
        <w:left w:val="single" w:sz="48" w:space="2" w:color="D55816" w:themeColor="accent2"/>
        <w:bottom w:val="single" w:sz="4" w:space="0" w:color="D55816" w:themeColor="accent2"/>
        <w:right w:val="single" w:sz="4" w:space="4" w:color="D55816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744"/>
    <w:pPr>
      <w:pBdr>
        <w:left w:val="single" w:sz="48" w:space="2" w:color="D55816" w:themeColor="accent2"/>
        <w:bottom w:val="single" w:sz="4" w:space="0" w:color="D55816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744"/>
    <w:pPr>
      <w:pBdr>
        <w:left w:val="single" w:sz="4" w:space="2" w:color="D55816" w:themeColor="accent2"/>
        <w:bottom w:val="single" w:sz="4" w:space="2" w:color="D55816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744"/>
    <w:pPr>
      <w:pBdr>
        <w:left w:val="dotted" w:sz="4" w:space="2" w:color="D55816" w:themeColor="accent2"/>
        <w:bottom w:val="dotted" w:sz="4" w:space="2" w:color="D55816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744"/>
    <w:pPr>
      <w:pBdr>
        <w:bottom w:val="single" w:sz="4" w:space="2" w:color="F4BA9B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F4110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744"/>
    <w:pPr>
      <w:pBdr>
        <w:bottom w:val="dotted" w:sz="4" w:space="2" w:color="EF9769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F4110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74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D55816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74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D55816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pacing w:after="0" w:line="240" w:lineRule="auto"/>
    </w:pPr>
    <w:rPr>
      <w:rFonts w:cs="Calibri"/>
      <w:color w:val="000000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120"/>
    </w:pPr>
    <w:rPr>
      <w:rFonts w:ascii="Times New Roman" w:eastAsia="Lucida Sans Unicode" w:hAnsi="Times New Roman" w:cs="Times New Roman"/>
      <w:lang w:val="en-US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286744"/>
    <w:rPr>
      <w:b/>
      <w:bCs/>
      <w:color w:val="9F4110" w:themeColor="accent2" w:themeShade="BF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Web">
    <w:name w:val="Normal (Web)"/>
    <w:basedOn w:val="Standard"/>
    <w:uiPriority w:val="99"/>
    <w:pPr>
      <w:spacing w:before="100" w:after="119"/>
    </w:pPr>
    <w:rPr>
      <w:rFonts w:ascii="Times New Roman" w:eastAsia="Times New Roman" w:hAnsi="Times New Roman" w:cs="Times New Roman"/>
      <w:lang w:eastAsia="en-CA"/>
    </w:rPr>
  </w:style>
  <w:style w:type="paragraph" w:styleId="ListParagraph">
    <w:name w:val="List Paragraph"/>
    <w:basedOn w:val="Normal"/>
    <w:uiPriority w:val="34"/>
    <w:qFormat/>
    <w:rsid w:val="00286744"/>
    <w:pPr>
      <w:ind w:left="720"/>
      <w:contextualSpacing/>
    </w:pPr>
  </w:style>
  <w:style w:type="paragraph" w:styleId="BalloonText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  <w:spacing w:after="100"/>
    </w:pPr>
    <w:rPr>
      <w:rFonts w:eastAsia="Times New Roman" w:cs="Times New Roman"/>
      <w:lang w:val="en-US"/>
    </w:rPr>
  </w:style>
  <w:style w:type="paragraph" w:styleId="Header">
    <w:name w:val="header"/>
    <w:basedOn w:val="Standard"/>
    <w:pPr>
      <w:suppressLineNumbers/>
      <w:tabs>
        <w:tab w:val="center" w:pos="4680"/>
        <w:tab w:val="right" w:pos="9360"/>
      </w:tabs>
    </w:pPr>
  </w:style>
  <w:style w:type="paragraph" w:styleId="Footer">
    <w:name w:val="footer"/>
    <w:basedOn w:val="Standard"/>
    <w:uiPriority w:val="99"/>
    <w:pPr>
      <w:suppressLineNumbers/>
      <w:tabs>
        <w:tab w:val="center" w:pos="4680"/>
        <w:tab w:val="right" w:pos="9360"/>
      </w:tabs>
    </w:pPr>
  </w:style>
  <w:style w:type="paragraph" w:styleId="PlainText">
    <w:name w:val="Plain Text"/>
    <w:basedOn w:val="Standard"/>
    <w:rPr>
      <w:rFonts w:eastAsia="Times New Roman" w:cs="Times New Roman"/>
      <w:sz w:val="20"/>
      <w:szCs w:val="20"/>
      <w:lang w:val="en-US" w:eastAsia="en-C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evel1">
    <w:name w:val="Level 1"/>
    <w:basedOn w:val="Standard"/>
    <w:rPr>
      <w:rFonts w:eastAsia="Times New Roman" w:cs="Times New Roman"/>
      <w:szCs w:val="20"/>
    </w:rPr>
  </w:style>
  <w:style w:type="character" w:customStyle="1" w:styleId="BodyTextChar">
    <w:name w:val="Body Text Char"/>
    <w:basedOn w:val="DefaultParagraphFont"/>
    <w:rPr>
      <w:rFonts w:ascii="Times New Roman" w:eastAsia="Lucida Sans Unicode" w:hAnsi="Times New Roman" w:cs="Times New Roman"/>
      <w:kern w:val="3"/>
      <w:sz w:val="24"/>
      <w:szCs w:val="24"/>
      <w:lang w:val="en-US" w:eastAsia="ar-SA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  <w:uiPriority w:val="99"/>
  </w:style>
  <w:style w:type="character" w:customStyle="1" w:styleId="UnresolvedMention1">
    <w:name w:val="Unresolved Mention1"/>
    <w:basedOn w:val="DefaultParagraphFont"/>
    <w:rPr>
      <w:color w:val="605E5C"/>
    </w:rPr>
  </w:style>
  <w:style w:type="character" w:customStyle="1" w:styleId="PlainTextChar">
    <w:name w:val="Plain Text Char"/>
    <w:basedOn w:val="DefaultParagraphFont"/>
    <w:rPr>
      <w:rFonts w:ascii="Calibri" w:eastAsia="Times New Roman" w:hAnsi="Calibri" w:cs="Times New Roman"/>
      <w:sz w:val="20"/>
      <w:szCs w:val="20"/>
      <w:lang w:val="en-US" w:eastAsia="en-CA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Calibri" w:cs="ArialNarrow"/>
    </w:rPr>
  </w:style>
  <w:style w:type="character" w:customStyle="1" w:styleId="BodyTextChar1">
    <w:name w:val="Body Text Char1"/>
    <w:basedOn w:val="DefaultParagraphFont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Calibri" w:cs="ArialNarro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eastAsia="Calibri" w:cs="ArialNarro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eastAsia="Calibri" w:cs="ArialNarro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numbering" w:customStyle="1" w:styleId="WWNum14">
    <w:name w:val="WWNum14"/>
    <w:basedOn w:val="NoList"/>
    <w:pPr>
      <w:numPr>
        <w:numId w:val="14"/>
      </w:numPr>
    </w:pPr>
  </w:style>
  <w:style w:type="numbering" w:customStyle="1" w:styleId="WWNum15">
    <w:name w:val="WWNum15"/>
    <w:basedOn w:val="NoList"/>
    <w:pPr>
      <w:numPr>
        <w:numId w:val="15"/>
      </w:numPr>
    </w:pPr>
  </w:style>
  <w:style w:type="numbering" w:customStyle="1" w:styleId="WWNum16">
    <w:name w:val="WWNum16"/>
    <w:basedOn w:val="NoList"/>
    <w:pPr>
      <w:numPr>
        <w:numId w:val="16"/>
      </w:numPr>
    </w:pPr>
  </w:style>
  <w:style w:type="numbering" w:customStyle="1" w:styleId="WWNum17">
    <w:name w:val="WWNum17"/>
    <w:basedOn w:val="NoList"/>
    <w:pPr>
      <w:numPr>
        <w:numId w:val="17"/>
      </w:numPr>
    </w:pPr>
  </w:style>
  <w:style w:type="numbering" w:customStyle="1" w:styleId="WWNum18">
    <w:name w:val="WWNum18"/>
    <w:basedOn w:val="NoList"/>
    <w:pPr>
      <w:numPr>
        <w:numId w:val="18"/>
      </w:numPr>
    </w:pPr>
  </w:style>
  <w:style w:type="numbering" w:customStyle="1" w:styleId="WWNum19">
    <w:name w:val="WWNum19"/>
    <w:basedOn w:val="NoList"/>
    <w:pPr>
      <w:numPr>
        <w:numId w:val="19"/>
      </w:numPr>
    </w:pPr>
  </w:style>
  <w:style w:type="numbering" w:customStyle="1" w:styleId="WWNum20">
    <w:name w:val="WWNum20"/>
    <w:basedOn w:val="NoList"/>
    <w:pPr>
      <w:numPr>
        <w:numId w:val="20"/>
      </w:numPr>
    </w:pPr>
  </w:style>
  <w:style w:type="numbering" w:customStyle="1" w:styleId="WWNum21">
    <w:name w:val="WWNum21"/>
    <w:basedOn w:val="NoList"/>
    <w:pPr>
      <w:numPr>
        <w:numId w:val="21"/>
      </w:numPr>
    </w:pPr>
  </w:style>
  <w:style w:type="numbering" w:customStyle="1" w:styleId="WWNum22">
    <w:name w:val="WWNum22"/>
    <w:basedOn w:val="NoList"/>
    <w:pPr>
      <w:numPr>
        <w:numId w:val="22"/>
      </w:numPr>
    </w:pPr>
  </w:style>
  <w:style w:type="numbering" w:customStyle="1" w:styleId="WWNum23">
    <w:name w:val="WWNum23"/>
    <w:basedOn w:val="NoList"/>
    <w:pPr>
      <w:numPr>
        <w:numId w:val="23"/>
      </w:numPr>
    </w:pPr>
  </w:style>
  <w:style w:type="numbering" w:customStyle="1" w:styleId="WWNum24">
    <w:name w:val="WWNum24"/>
    <w:basedOn w:val="NoList"/>
    <w:pPr>
      <w:numPr>
        <w:numId w:val="24"/>
      </w:numPr>
    </w:pPr>
  </w:style>
  <w:style w:type="numbering" w:customStyle="1" w:styleId="WWNum25">
    <w:name w:val="WWNum25"/>
    <w:basedOn w:val="NoList"/>
    <w:pPr>
      <w:numPr>
        <w:numId w:val="25"/>
      </w:numPr>
    </w:pPr>
  </w:style>
  <w:style w:type="numbering" w:customStyle="1" w:styleId="WWNum26">
    <w:name w:val="WWNum26"/>
    <w:basedOn w:val="NoList"/>
    <w:pPr>
      <w:numPr>
        <w:numId w:val="26"/>
      </w:numPr>
    </w:pPr>
  </w:style>
  <w:style w:type="numbering" w:customStyle="1" w:styleId="WWNum27">
    <w:name w:val="WWNum27"/>
    <w:basedOn w:val="NoList"/>
    <w:pPr>
      <w:numPr>
        <w:numId w:val="27"/>
      </w:numPr>
    </w:pPr>
  </w:style>
  <w:style w:type="numbering" w:customStyle="1" w:styleId="WWNum28">
    <w:name w:val="WWNum28"/>
    <w:basedOn w:val="NoList"/>
    <w:pPr>
      <w:numPr>
        <w:numId w:val="28"/>
      </w:numPr>
    </w:pPr>
  </w:style>
  <w:style w:type="numbering" w:customStyle="1" w:styleId="WWNum29">
    <w:name w:val="WWNum29"/>
    <w:basedOn w:val="NoList"/>
    <w:pPr>
      <w:numPr>
        <w:numId w:val="29"/>
      </w:numPr>
    </w:pPr>
  </w:style>
  <w:style w:type="numbering" w:customStyle="1" w:styleId="WWNum30">
    <w:name w:val="WWNum30"/>
    <w:basedOn w:val="NoList"/>
    <w:pPr>
      <w:numPr>
        <w:numId w:val="30"/>
      </w:numPr>
    </w:pPr>
  </w:style>
  <w:style w:type="numbering" w:customStyle="1" w:styleId="WWNum31">
    <w:name w:val="WWNum31"/>
    <w:basedOn w:val="NoList"/>
    <w:pPr>
      <w:numPr>
        <w:numId w:val="31"/>
      </w:numPr>
    </w:pPr>
  </w:style>
  <w:style w:type="numbering" w:customStyle="1" w:styleId="WWNum32">
    <w:name w:val="WWNum32"/>
    <w:basedOn w:val="NoList"/>
    <w:pPr>
      <w:numPr>
        <w:numId w:val="32"/>
      </w:numPr>
    </w:pPr>
  </w:style>
  <w:style w:type="numbering" w:customStyle="1" w:styleId="WWNum33">
    <w:name w:val="WWNum33"/>
    <w:basedOn w:val="NoList"/>
    <w:pPr>
      <w:numPr>
        <w:numId w:val="33"/>
      </w:numPr>
    </w:pPr>
  </w:style>
  <w:style w:type="numbering" w:customStyle="1" w:styleId="WWNum34">
    <w:name w:val="WWNum34"/>
    <w:basedOn w:val="NoList"/>
    <w:pPr>
      <w:numPr>
        <w:numId w:val="34"/>
      </w:numPr>
    </w:pPr>
  </w:style>
  <w:style w:type="numbering" w:customStyle="1" w:styleId="WWNum35">
    <w:name w:val="WWNum35"/>
    <w:basedOn w:val="NoList"/>
    <w:pPr>
      <w:numPr>
        <w:numId w:val="35"/>
      </w:numPr>
    </w:pPr>
  </w:style>
  <w:style w:type="numbering" w:customStyle="1" w:styleId="WWNum36">
    <w:name w:val="WWNum36"/>
    <w:basedOn w:val="NoList"/>
    <w:pPr>
      <w:numPr>
        <w:numId w:val="36"/>
      </w:numPr>
    </w:pPr>
  </w:style>
  <w:style w:type="numbering" w:customStyle="1" w:styleId="WWNum37">
    <w:name w:val="WWNum37"/>
    <w:basedOn w:val="NoList"/>
    <w:pPr>
      <w:numPr>
        <w:numId w:val="37"/>
      </w:numPr>
    </w:pPr>
  </w:style>
  <w:style w:type="numbering" w:customStyle="1" w:styleId="WWNum38">
    <w:name w:val="WWNum38"/>
    <w:basedOn w:val="NoList"/>
    <w:pPr>
      <w:numPr>
        <w:numId w:val="38"/>
      </w:numPr>
    </w:pPr>
  </w:style>
  <w:style w:type="numbering" w:customStyle="1" w:styleId="WWNum39">
    <w:name w:val="WWNum39"/>
    <w:basedOn w:val="NoList"/>
    <w:pPr>
      <w:numPr>
        <w:numId w:val="39"/>
      </w:numPr>
    </w:pPr>
  </w:style>
  <w:style w:type="numbering" w:customStyle="1" w:styleId="WWNum40">
    <w:name w:val="WWNum40"/>
    <w:basedOn w:val="NoList"/>
    <w:pPr>
      <w:numPr>
        <w:numId w:val="40"/>
      </w:numPr>
    </w:pPr>
  </w:style>
  <w:style w:type="numbering" w:customStyle="1" w:styleId="WWNum41">
    <w:name w:val="WWNum41"/>
    <w:basedOn w:val="NoList"/>
    <w:pPr>
      <w:numPr>
        <w:numId w:val="41"/>
      </w:numPr>
    </w:pPr>
  </w:style>
  <w:style w:type="numbering" w:customStyle="1" w:styleId="WWNum42">
    <w:name w:val="WWNum42"/>
    <w:basedOn w:val="NoList"/>
    <w:pPr>
      <w:numPr>
        <w:numId w:val="42"/>
      </w:numPr>
    </w:pPr>
  </w:style>
  <w:style w:type="numbering" w:customStyle="1" w:styleId="WWNum43">
    <w:name w:val="WWNum43"/>
    <w:basedOn w:val="NoList"/>
    <w:pPr>
      <w:numPr>
        <w:numId w:val="43"/>
      </w:numPr>
    </w:pPr>
  </w:style>
  <w:style w:type="numbering" w:customStyle="1" w:styleId="WWNum44">
    <w:name w:val="WWNum44"/>
    <w:basedOn w:val="NoList"/>
    <w:pPr>
      <w:numPr>
        <w:numId w:val="44"/>
      </w:numPr>
    </w:pPr>
  </w:style>
  <w:style w:type="numbering" w:customStyle="1" w:styleId="WWNum45">
    <w:name w:val="WWNum45"/>
    <w:basedOn w:val="NoList"/>
    <w:pPr>
      <w:numPr>
        <w:numId w:val="45"/>
      </w:numPr>
    </w:pPr>
  </w:style>
  <w:style w:type="numbering" w:customStyle="1" w:styleId="WWNum46">
    <w:name w:val="WWNum46"/>
    <w:basedOn w:val="NoList"/>
    <w:pPr>
      <w:numPr>
        <w:numId w:val="46"/>
      </w:numPr>
    </w:pPr>
  </w:style>
  <w:style w:type="numbering" w:customStyle="1" w:styleId="WWNum47">
    <w:name w:val="WWNum47"/>
    <w:basedOn w:val="NoList"/>
    <w:pPr>
      <w:numPr>
        <w:numId w:val="47"/>
      </w:numPr>
    </w:pPr>
  </w:style>
  <w:style w:type="numbering" w:customStyle="1" w:styleId="WWNum48">
    <w:name w:val="WWNum48"/>
    <w:basedOn w:val="NoList"/>
    <w:pPr>
      <w:numPr>
        <w:numId w:val="48"/>
      </w:numPr>
    </w:pPr>
  </w:style>
  <w:style w:type="character" w:styleId="Hyperlink">
    <w:name w:val="Hyperlink"/>
    <w:basedOn w:val="DefaultParagraphFont"/>
    <w:uiPriority w:val="99"/>
    <w:unhideWhenUsed/>
    <w:rsid w:val="0005094A"/>
    <w:rPr>
      <w:color w:val="6B9F25" w:themeColor="hyperlink"/>
      <w:u w:val="single"/>
    </w:rPr>
  </w:style>
  <w:style w:type="character" w:customStyle="1" w:styleId="normaltextrun">
    <w:name w:val="normaltextrun"/>
    <w:basedOn w:val="DefaultParagraphFont"/>
    <w:rsid w:val="000C3804"/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44"/>
    <w:pPr>
      <w:pBdr>
        <w:top w:val="dotted" w:sz="8" w:space="10" w:color="D55816" w:themeColor="accent2"/>
        <w:bottom w:val="dotted" w:sz="8" w:space="10" w:color="D55816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55816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44"/>
    <w:rPr>
      <w:rFonts w:asciiTheme="majorHAnsi" w:eastAsiaTheme="majorEastAsia" w:hAnsiTheme="majorHAnsi" w:cstheme="majorBidi"/>
      <w:b/>
      <w:bCs/>
      <w:i/>
      <w:iCs/>
      <w:color w:val="D55816" w:themeColor="accent2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86744"/>
    <w:rPr>
      <w:rFonts w:asciiTheme="majorHAnsi" w:eastAsiaTheme="majorEastAsia" w:hAnsiTheme="majorHAnsi" w:cstheme="majorBidi"/>
      <w:b/>
      <w:bCs/>
      <w:i/>
      <w:iCs/>
      <w:color w:val="6A2B0B" w:themeColor="accent2" w:themeShade="7F"/>
      <w:shd w:val="clear" w:color="auto" w:fill="FADCCD" w:themeFill="accent2" w:themeFillTint="33"/>
    </w:rPr>
  </w:style>
  <w:style w:type="character" w:styleId="BookTitle">
    <w:name w:val="Book Title"/>
    <w:uiPriority w:val="33"/>
    <w:qFormat/>
    <w:rsid w:val="00286744"/>
    <w:rPr>
      <w:rFonts w:asciiTheme="majorHAnsi" w:eastAsiaTheme="majorEastAsia" w:hAnsiTheme="majorHAnsi" w:cstheme="majorBidi"/>
      <w:b/>
      <w:bCs/>
      <w:i/>
      <w:iCs/>
      <w:smallCaps/>
      <w:color w:val="9F4110" w:themeColor="accent2" w:themeShade="BF"/>
      <w:u w:val="single"/>
    </w:rPr>
  </w:style>
  <w:style w:type="character" w:styleId="IntenseReference">
    <w:name w:val="Intense Reference"/>
    <w:uiPriority w:val="32"/>
    <w:qFormat/>
    <w:rsid w:val="00286744"/>
    <w:rPr>
      <w:b/>
      <w:bCs/>
      <w:i/>
      <w:iCs/>
      <w:smallCaps/>
      <w:color w:val="D55816" w:themeColor="accent2"/>
      <w:u w:color="D55816" w:themeColor="accent2"/>
    </w:rPr>
  </w:style>
  <w:style w:type="character" w:customStyle="1" w:styleId="Heading2Char">
    <w:name w:val="Heading 2 Char"/>
    <w:basedOn w:val="DefaultParagraphFont"/>
    <w:link w:val="Heading2"/>
    <w:uiPriority w:val="9"/>
    <w:rsid w:val="00286744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744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744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744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744"/>
    <w:rPr>
      <w:rFonts w:asciiTheme="majorHAnsi" w:eastAsiaTheme="majorEastAsia" w:hAnsiTheme="majorHAnsi" w:cstheme="majorBidi"/>
      <w:i/>
      <w:iCs/>
      <w:color w:val="9F4110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744"/>
    <w:rPr>
      <w:rFonts w:asciiTheme="majorHAnsi" w:eastAsiaTheme="majorEastAsia" w:hAnsiTheme="majorHAnsi" w:cstheme="majorBidi"/>
      <w:i/>
      <w:iCs/>
      <w:color w:val="9F4110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744"/>
    <w:rPr>
      <w:rFonts w:asciiTheme="majorHAnsi" w:eastAsiaTheme="majorEastAsia" w:hAnsiTheme="majorHAnsi" w:cstheme="majorBidi"/>
      <w:i/>
      <w:iCs/>
      <w:color w:val="D55816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744"/>
    <w:rPr>
      <w:rFonts w:asciiTheme="majorHAnsi" w:eastAsiaTheme="majorEastAsia" w:hAnsiTheme="majorHAnsi" w:cstheme="majorBidi"/>
      <w:i/>
      <w:iCs/>
      <w:color w:val="D55816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86744"/>
    <w:pPr>
      <w:pBdr>
        <w:top w:val="single" w:sz="48" w:space="0" w:color="D55816" w:themeColor="accent2"/>
        <w:bottom w:val="single" w:sz="48" w:space="0" w:color="D55816" w:themeColor="accent2"/>
      </w:pBdr>
      <w:shd w:val="clear" w:color="auto" w:fill="D55816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8674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D55816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744"/>
    <w:pPr>
      <w:pBdr>
        <w:bottom w:val="dotted" w:sz="8" w:space="10" w:color="D55816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A2B0B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6744"/>
    <w:rPr>
      <w:rFonts w:asciiTheme="majorHAnsi" w:eastAsiaTheme="majorEastAsia" w:hAnsiTheme="majorHAnsi" w:cstheme="majorBidi"/>
      <w:i/>
      <w:iCs/>
      <w:color w:val="6A2B0B" w:themeColor="accent2" w:themeShade="7F"/>
      <w:sz w:val="24"/>
      <w:szCs w:val="24"/>
    </w:rPr>
  </w:style>
  <w:style w:type="character" w:styleId="Strong">
    <w:name w:val="Strong"/>
    <w:uiPriority w:val="22"/>
    <w:qFormat/>
    <w:rsid w:val="00286744"/>
    <w:rPr>
      <w:b/>
      <w:bCs/>
      <w:spacing w:val="0"/>
    </w:rPr>
  </w:style>
  <w:style w:type="character" w:styleId="Emphasis">
    <w:name w:val="Emphasis"/>
    <w:uiPriority w:val="20"/>
    <w:qFormat/>
    <w:rsid w:val="00286744"/>
    <w:rPr>
      <w:rFonts w:asciiTheme="majorHAnsi" w:eastAsiaTheme="majorEastAsia" w:hAnsiTheme="majorHAnsi" w:cstheme="majorBidi"/>
      <w:b/>
      <w:bCs/>
      <w:i/>
      <w:iCs/>
      <w:color w:val="D55816" w:themeColor="accent2"/>
      <w:bdr w:val="single" w:sz="18" w:space="0" w:color="FADCCD" w:themeColor="accent2" w:themeTint="33"/>
      <w:shd w:val="clear" w:color="auto" w:fill="FADCCD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28674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86744"/>
    <w:rPr>
      <w:i/>
      <w:iCs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86744"/>
    <w:rPr>
      <w:i w:val="0"/>
      <w:iCs w:val="0"/>
      <w:color w:val="9F4110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286744"/>
    <w:rPr>
      <w:color w:val="9F4110" w:themeColor="accent2" w:themeShade="BF"/>
      <w:sz w:val="20"/>
      <w:szCs w:val="20"/>
    </w:rPr>
  </w:style>
  <w:style w:type="character" w:styleId="SubtleEmphasis">
    <w:name w:val="Subtle Emphasis"/>
    <w:uiPriority w:val="19"/>
    <w:qFormat/>
    <w:rsid w:val="00286744"/>
    <w:rPr>
      <w:rFonts w:asciiTheme="majorHAnsi" w:eastAsiaTheme="majorEastAsia" w:hAnsiTheme="majorHAnsi" w:cstheme="majorBidi"/>
      <w:i/>
      <w:iCs/>
      <w:color w:val="D55816" w:themeColor="accent2"/>
    </w:rPr>
  </w:style>
  <w:style w:type="character" w:styleId="IntenseEmphasis">
    <w:name w:val="Intense Emphasis"/>
    <w:uiPriority w:val="21"/>
    <w:qFormat/>
    <w:rsid w:val="0028674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D55816" w:themeColor="accent2"/>
      <w:shd w:val="clear" w:color="auto" w:fill="D55816" w:themeFill="accent2"/>
      <w:vertAlign w:val="baseline"/>
    </w:rPr>
  </w:style>
  <w:style w:type="character" w:styleId="SubtleReference">
    <w:name w:val="Subtle Reference"/>
    <w:uiPriority w:val="31"/>
    <w:qFormat/>
    <w:rsid w:val="00286744"/>
    <w:rPr>
      <w:i/>
      <w:iCs/>
      <w:smallCaps/>
      <w:color w:val="D55816" w:themeColor="accent2"/>
      <w:u w:color="D55816" w:themeColor="accen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6744"/>
    <w:pPr>
      <w:outlineLvl w:val="9"/>
    </w:pPr>
  </w:style>
  <w:style w:type="table" w:styleId="TableGrid">
    <w:name w:val="Table Grid"/>
    <w:basedOn w:val="TableNormal"/>
    <w:uiPriority w:val="39"/>
    <w:rsid w:val="00D0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92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C9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92C91"/>
    <w:rPr>
      <w:i/>
      <w:i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C91"/>
    <w:rPr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56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1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1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4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Merriam</dc:creator>
  <cp:keywords/>
  <dc:description/>
  <cp:lastModifiedBy>Leanne Lucas</cp:lastModifiedBy>
  <cp:revision>18</cp:revision>
  <cp:lastPrinted>2020-05-19T17:48:00Z</cp:lastPrinted>
  <dcterms:created xsi:type="dcterms:W3CDTF">2026-02-13T16:11:00Z</dcterms:created>
  <dcterms:modified xsi:type="dcterms:W3CDTF">2026-02-13T16:57:00Z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